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AAB6" w14:textId="77777777" w:rsidR="003373DD" w:rsidRPr="003373DD" w:rsidRDefault="003373DD" w:rsidP="003373DD">
      <w:pPr>
        <w:rPr>
          <w:b/>
          <w:bCs/>
          <w:sz w:val="32"/>
          <w:szCs w:val="32"/>
          <w:u w:val="single"/>
          <w:lang w:val="fr-FR"/>
        </w:rPr>
      </w:pPr>
      <w:r w:rsidRPr="00101B88">
        <w:rPr>
          <w:b/>
          <w:bCs/>
          <w:sz w:val="32"/>
          <w:szCs w:val="32"/>
          <w:u w:val="single"/>
          <w:lang w:val="fr-FR"/>
        </w:rPr>
        <w:t>Demande de passation de marché en ligne</w:t>
      </w:r>
      <w:r w:rsidRPr="003373DD">
        <w:rPr>
          <w:b/>
          <w:bCs/>
          <w:sz w:val="32"/>
          <w:szCs w:val="32"/>
          <w:u w:val="single"/>
          <w:lang w:val="fr-FR"/>
        </w:rPr>
        <w:t xml:space="preserve"> </w:t>
      </w:r>
    </w:p>
    <w:p w14:paraId="3E89E747" w14:textId="77777777" w:rsidR="003373DD" w:rsidRPr="003373DD" w:rsidRDefault="003373DD" w:rsidP="003373DD">
      <w:pPr>
        <w:ind w:right="568"/>
        <w:jc w:val="both"/>
        <w:rPr>
          <w:lang w:val="fr-FR"/>
        </w:rPr>
      </w:pPr>
    </w:p>
    <w:p w14:paraId="4B7A5C7E" w14:textId="75EBE684" w:rsidR="003373DD" w:rsidRPr="003373DD" w:rsidRDefault="003373DD" w:rsidP="003373DD">
      <w:pPr>
        <w:ind w:right="568"/>
        <w:jc w:val="both"/>
        <w:rPr>
          <w:lang w:val="fr-FR"/>
        </w:rPr>
      </w:pPr>
      <w:r w:rsidRPr="003373DD">
        <w:rPr>
          <w:lang w:val="fr-FR"/>
        </w:rPr>
        <w:t>Par la présente, j'ordonne, à titre obligatoire et avec frais, la création d'un</w:t>
      </w:r>
      <w:r w:rsidR="00370DEF">
        <w:rPr>
          <w:lang w:val="fr-FR"/>
        </w:rPr>
        <w:t xml:space="preserve"> data room</w:t>
      </w:r>
      <w:r w:rsidRPr="003373DD">
        <w:rPr>
          <w:lang w:val="fr-FR"/>
        </w:rPr>
        <w:t xml:space="preserve"> pour la soumission électronique. Pendant la phase pilote, la facturation sera faite à la KfW. </w:t>
      </w:r>
    </w:p>
    <w:p w14:paraId="303B357A" w14:textId="77777777" w:rsidR="003373DD" w:rsidRPr="003373DD" w:rsidRDefault="003373DD" w:rsidP="003373DD">
      <w:pPr>
        <w:ind w:right="568"/>
        <w:jc w:val="both"/>
        <w:rPr>
          <w:u w:val="single"/>
          <w:lang w:val="fr-FR"/>
        </w:rPr>
      </w:pPr>
    </w:p>
    <w:p w14:paraId="6A7F4BC8" w14:textId="77777777" w:rsidR="003373DD" w:rsidRDefault="003373DD" w:rsidP="003373DD">
      <w:pPr>
        <w:ind w:right="568"/>
        <w:jc w:val="both"/>
        <w:rPr>
          <w:u w:val="single"/>
        </w:rPr>
      </w:pPr>
      <w:r>
        <w:rPr>
          <w:u w:val="single"/>
        </w:rPr>
        <w:t>Processus</w:t>
      </w:r>
    </w:p>
    <w:p w14:paraId="308B15EB" w14:textId="77777777" w:rsidR="003373DD" w:rsidRPr="003373DD" w:rsidRDefault="003373DD" w:rsidP="003373DD">
      <w:pPr>
        <w:pStyle w:val="Listenabsatz"/>
        <w:numPr>
          <w:ilvl w:val="0"/>
          <w:numId w:val="3"/>
        </w:numPr>
        <w:spacing w:line="256" w:lineRule="auto"/>
        <w:ind w:right="568"/>
        <w:jc w:val="both"/>
        <w:rPr>
          <w:lang w:val="fr-FR"/>
        </w:rPr>
      </w:pPr>
      <w:r w:rsidRPr="003373DD">
        <w:rPr>
          <w:lang w:val="fr-FR"/>
        </w:rPr>
        <w:t>Les soumissionnaires sont informés par la personne responsable de l'exécution de l'appel d'offres de la procédure de passation de marché en ligne et du transfert de leurs données en tant qu'utilisateurs.</w:t>
      </w:r>
    </w:p>
    <w:p w14:paraId="62D49F2D" w14:textId="77777777" w:rsidR="003373DD" w:rsidRPr="003373DD" w:rsidRDefault="003373DD" w:rsidP="003373DD">
      <w:pPr>
        <w:pStyle w:val="Listenabsatz"/>
        <w:numPr>
          <w:ilvl w:val="0"/>
          <w:numId w:val="3"/>
        </w:numPr>
        <w:spacing w:line="256" w:lineRule="auto"/>
        <w:ind w:right="568"/>
        <w:jc w:val="both"/>
        <w:rPr>
          <w:lang w:val="fr-FR"/>
        </w:rPr>
      </w:pPr>
      <w:r w:rsidRPr="003373DD">
        <w:rPr>
          <w:lang w:val="fr-FR"/>
        </w:rPr>
        <w:t>Après réception de ce formulaire, exficon créera le(s) dossier(s) de livraison et les utilisateurs. Les utilisateurs recevront un courriel automatisé, par lequel ils pourront accéder à la ou aux boîtes de dépôt.</w:t>
      </w:r>
    </w:p>
    <w:p w14:paraId="11EB7424" w14:textId="77777777" w:rsidR="003373DD" w:rsidRPr="003373DD" w:rsidRDefault="003373DD" w:rsidP="003373DD">
      <w:pPr>
        <w:pStyle w:val="Listenabsatz"/>
        <w:numPr>
          <w:ilvl w:val="0"/>
          <w:numId w:val="3"/>
        </w:numPr>
        <w:spacing w:line="256" w:lineRule="auto"/>
        <w:ind w:right="568"/>
        <w:jc w:val="both"/>
        <w:rPr>
          <w:lang w:val="fr-FR"/>
        </w:rPr>
      </w:pPr>
      <w:r w:rsidRPr="003373DD">
        <w:rPr>
          <w:lang w:val="fr-FR"/>
        </w:rPr>
        <w:t>Les utilisateurs (soumissionnaires) ont accès à une description détaillée de la procédure de téléchargement. Le fichier est disponible en téléchargement sur la page d'accueil d'exficon.</w:t>
      </w:r>
    </w:p>
    <w:p w14:paraId="10D3470C" w14:textId="77777777" w:rsidR="003373DD" w:rsidRPr="003373DD" w:rsidRDefault="003373DD" w:rsidP="003373DD">
      <w:pPr>
        <w:pStyle w:val="Listenabsatz"/>
        <w:numPr>
          <w:ilvl w:val="0"/>
          <w:numId w:val="3"/>
        </w:numPr>
        <w:spacing w:line="256" w:lineRule="auto"/>
        <w:ind w:right="568"/>
        <w:jc w:val="both"/>
        <w:rPr>
          <w:lang w:val="fr-FR"/>
        </w:rPr>
      </w:pPr>
      <w:r w:rsidRPr="003373DD">
        <w:rPr>
          <w:lang w:val="fr-FR"/>
        </w:rPr>
        <w:t>Les utilisateurs autorisés ont accès à une description détaillée du processus de téléchargement. Le fichier est disponible en téléchargement sur la page d'accueil d'exficon.</w:t>
      </w:r>
    </w:p>
    <w:p w14:paraId="14595328" w14:textId="57096826" w:rsidR="003373DD" w:rsidRPr="003373DD" w:rsidRDefault="003373DD" w:rsidP="003373DD">
      <w:pPr>
        <w:pStyle w:val="Listenabsatz"/>
        <w:numPr>
          <w:ilvl w:val="0"/>
          <w:numId w:val="3"/>
        </w:numPr>
        <w:spacing w:line="256" w:lineRule="auto"/>
        <w:ind w:right="568"/>
        <w:jc w:val="both"/>
        <w:rPr>
          <w:lang w:val="fr-FR"/>
        </w:rPr>
      </w:pPr>
      <w:r w:rsidRPr="003373DD">
        <w:rPr>
          <w:lang w:val="fr-FR"/>
        </w:rPr>
        <w:t xml:space="preserve">Préqualification / </w:t>
      </w:r>
      <w:r w:rsidR="00101B88">
        <w:rPr>
          <w:lang w:val="fr-FR"/>
        </w:rPr>
        <w:t>Consultation restreinte</w:t>
      </w:r>
      <w:r w:rsidRPr="003373DD">
        <w:rPr>
          <w:lang w:val="fr-FR"/>
        </w:rPr>
        <w:t xml:space="preserve"> (</w:t>
      </w:r>
      <w:r w:rsidR="006A3D9E">
        <w:rPr>
          <w:lang w:val="fr-FR"/>
        </w:rPr>
        <w:t>« </w:t>
      </w:r>
      <w:r w:rsidRPr="003373DD">
        <w:rPr>
          <w:lang w:val="fr-FR"/>
        </w:rPr>
        <w:t>1 enveloppe</w:t>
      </w:r>
      <w:r w:rsidR="006A3D9E">
        <w:rPr>
          <w:lang w:val="fr-FR"/>
        </w:rPr>
        <w:t> »</w:t>
      </w:r>
      <w:r w:rsidRPr="003373DD">
        <w:rPr>
          <w:lang w:val="fr-FR"/>
        </w:rPr>
        <w:t>)</w:t>
      </w:r>
    </w:p>
    <w:p w14:paraId="41D7D70F" w14:textId="77777777" w:rsidR="003373DD" w:rsidRPr="003373DD" w:rsidRDefault="003373DD" w:rsidP="003373DD">
      <w:pPr>
        <w:pStyle w:val="Listenabsatz"/>
        <w:numPr>
          <w:ilvl w:val="1"/>
          <w:numId w:val="3"/>
        </w:numPr>
        <w:spacing w:line="256" w:lineRule="auto"/>
        <w:ind w:right="568"/>
        <w:jc w:val="both"/>
        <w:rPr>
          <w:lang w:val="fr-FR"/>
        </w:rPr>
      </w:pPr>
      <w:r w:rsidRPr="003373DD">
        <w:rPr>
          <w:lang w:val="fr-FR"/>
        </w:rPr>
        <w:t>Après l'expiration du délai, exficon crée le protocole de livraison sous forme de pdf et le place dans le dossier pour qu'il soit récupéré par la (les) personne(s) autorisée(s) à le collecter.</w:t>
      </w:r>
    </w:p>
    <w:p w14:paraId="106236C4" w14:textId="77777777" w:rsidR="003373DD" w:rsidRPr="003373DD" w:rsidRDefault="003373DD" w:rsidP="003373DD">
      <w:pPr>
        <w:pStyle w:val="Listenabsatz"/>
        <w:numPr>
          <w:ilvl w:val="1"/>
          <w:numId w:val="3"/>
        </w:numPr>
        <w:spacing w:line="256" w:lineRule="auto"/>
        <w:ind w:right="568"/>
        <w:jc w:val="both"/>
        <w:rPr>
          <w:lang w:val="fr-FR"/>
        </w:rPr>
      </w:pPr>
      <w:r w:rsidRPr="003373DD">
        <w:rPr>
          <w:lang w:val="fr-FR"/>
        </w:rPr>
        <w:t>Après le téléchargement par la ou les personnes autorisées, exficon crée le protocole d'ouverture en format pdf et le place dans le dossier pour que la ou les personnes autorisées puissent le récupérer.</w:t>
      </w:r>
    </w:p>
    <w:p w14:paraId="22DBA84A" w14:textId="77777777" w:rsidR="003373DD" w:rsidRPr="003373DD" w:rsidRDefault="003373DD" w:rsidP="003373DD">
      <w:pPr>
        <w:pStyle w:val="Listenabsatz"/>
        <w:numPr>
          <w:ilvl w:val="1"/>
          <w:numId w:val="3"/>
        </w:numPr>
        <w:spacing w:line="256" w:lineRule="auto"/>
        <w:ind w:right="568"/>
        <w:jc w:val="both"/>
        <w:rPr>
          <w:lang w:val="fr-FR"/>
        </w:rPr>
      </w:pPr>
      <w:r w:rsidRPr="003373DD">
        <w:rPr>
          <w:lang w:val="fr-FR"/>
        </w:rPr>
        <w:t>Le dossier sera fermé une fois que le contrôle du téléchargement sera terminé et que les autorisations de l'utilisateur auront expiré. Tous les fichiers seront conservés chez exficon pendant 6 mois, après quoi ils seront supprimés.</w:t>
      </w:r>
    </w:p>
    <w:p w14:paraId="5FD3E35E" w14:textId="5A2586D2" w:rsidR="003373DD" w:rsidRPr="003373DD" w:rsidRDefault="003373DD" w:rsidP="003373DD">
      <w:pPr>
        <w:pStyle w:val="Listenabsatz"/>
        <w:ind w:right="568"/>
        <w:jc w:val="both"/>
        <w:rPr>
          <w:lang w:val="fr-FR"/>
        </w:rPr>
      </w:pPr>
      <w:r w:rsidRPr="003373DD">
        <w:rPr>
          <w:lang w:val="fr-FR"/>
        </w:rPr>
        <w:t xml:space="preserve">Phase d'appel d'offres / </w:t>
      </w:r>
      <w:r w:rsidR="00101B88">
        <w:rPr>
          <w:lang w:val="fr-FR"/>
        </w:rPr>
        <w:t xml:space="preserve">Consultation restreinte </w:t>
      </w:r>
      <w:r w:rsidRPr="003373DD">
        <w:rPr>
          <w:lang w:val="fr-FR"/>
        </w:rPr>
        <w:t>(</w:t>
      </w:r>
      <w:r w:rsidR="006A3D9E">
        <w:rPr>
          <w:lang w:val="fr-FR"/>
        </w:rPr>
        <w:t>« </w:t>
      </w:r>
      <w:r w:rsidRPr="003373DD">
        <w:rPr>
          <w:lang w:val="fr-FR"/>
        </w:rPr>
        <w:t>2 enveloppes</w:t>
      </w:r>
      <w:r w:rsidR="006A3D9E">
        <w:rPr>
          <w:lang w:val="fr-FR"/>
        </w:rPr>
        <w:t> »</w:t>
      </w:r>
      <w:r w:rsidRPr="003373DD">
        <w:rPr>
          <w:lang w:val="fr-FR"/>
        </w:rPr>
        <w:t>)</w:t>
      </w:r>
    </w:p>
    <w:p w14:paraId="5EC667BC" w14:textId="77777777" w:rsidR="003373DD" w:rsidRPr="003373DD" w:rsidRDefault="003373DD" w:rsidP="003373DD">
      <w:pPr>
        <w:pStyle w:val="Listenabsatz"/>
        <w:numPr>
          <w:ilvl w:val="0"/>
          <w:numId w:val="4"/>
        </w:numPr>
        <w:spacing w:line="256" w:lineRule="auto"/>
        <w:ind w:right="568"/>
        <w:jc w:val="both"/>
        <w:rPr>
          <w:lang w:val="fr-FR"/>
        </w:rPr>
      </w:pPr>
      <w:r w:rsidRPr="003373DD">
        <w:rPr>
          <w:lang w:val="fr-FR"/>
        </w:rPr>
        <w:t>Après l'expiration du délai, exficon crée les protocoles de livraison des deux dossiers en format pdf et les place dans le dossier pour qu'ils soient collectés par la ou les personnes autorisées à les collecter.</w:t>
      </w:r>
    </w:p>
    <w:p w14:paraId="7C868849" w14:textId="77777777" w:rsidR="003373DD" w:rsidRPr="003373DD" w:rsidRDefault="003373DD" w:rsidP="003373DD">
      <w:pPr>
        <w:pStyle w:val="Listenabsatz"/>
        <w:numPr>
          <w:ilvl w:val="0"/>
          <w:numId w:val="4"/>
        </w:numPr>
        <w:spacing w:line="256" w:lineRule="auto"/>
        <w:ind w:right="568"/>
        <w:jc w:val="both"/>
        <w:rPr>
          <w:lang w:val="fr-FR"/>
        </w:rPr>
      </w:pPr>
      <w:r w:rsidRPr="003373DD">
        <w:rPr>
          <w:lang w:val="fr-FR"/>
        </w:rPr>
        <w:t>exficon ne met en place l'accès au dossier avec les offres techniques que pour la (les) personne(s) autorisée(s) à venir chercher les marchandises. Après le téléchargement réussi par la ou les personnes autorisées, exficon crée le protocole d'ouverture sous forme de fichier pdf et le place dans le dossier pour que la ou les personnes autorisées puissent le récupérer.</w:t>
      </w:r>
    </w:p>
    <w:p w14:paraId="5027556D" w14:textId="77777777" w:rsidR="003373DD" w:rsidRPr="003373DD" w:rsidRDefault="003373DD" w:rsidP="003373DD">
      <w:pPr>
        <w:pStyle w:val="Listenabsatz"/>
        <w:numPr>
          <w:ilvl w:val="0"/>
          <w:numId w:val="4"/>
        </w:numPr>
        <w:spacing w:line="256" w:lineRule="auto"/>
        <w:ind w:right="568"/>
        <w:jc w:val="both"/>
        <w:rPr>
          <w:lang w:val="fr-FR"/>
        </w:rPr>
      </w:pPr>
      <w:r w:rsidRPr="003373DD">
        <w:rPr>
          <w:lang w:val="fr-FR"/>
        </w:rPr>
        <w:t>Après la présentation de l'autorisation d'ouverture des offres financières, exficon n'accorde au(x) collecteur(s) autorisé(s) que l'accès aux offres financières qui peuvent être ouvertes. Après le téléchargement réussi par la ou les personnes autorisées, exficon crée le protocole d'ouverture en format pdf et le place dans le dossier pour que la ou les personnes autorisées puissent le récupérer.</w:t>
      </w:r>
    </w:p>
    <w:p w14:paraId="239CB1C1" w14:textId="19D8B7C0" w:rsidR="003373DD" w:rsidRDefault="003373DD" w:rsidP="009111F5">
      <w:pPr>
        <w:pStyle w:val="Listenabsatz"/>
        <w:numPr>
          <w:ilvl w:val="0"/>
          <w:numId w:val="4"/>
        </w:numPr>
        <w:spacing w:line="256" w:lineRule="auto"/>
        <w:ind w:right="568"/>
        <w:jc w:val="both"/>
        <w:rPr>
          <w:lang w:val="fr-FR"/>
        </w:rPr>
      </w:pPr>
      <w:r w:rsidRPr="003373DD">
        <w:rPr>
          <w:lang w:val="fr-FR"/>
        </w:rPr>
        <w:t>Le dossier sera fermé une fois que le contrôle du téléchargement sera terminé et que les autorisations de l'utilisateur auront expiré. Tous les fichiers sont conservés chez exficon pendant 6 mois, après quoi ils sont supprimés.</w:t>
      </w:r>
    </w:p>
    <w:p w14:paraId="664729EA" w14:textId="77777777" w:rsidR="009111F5" w:rsidRPr="009111F5" w:rsidRDefault="009111F5" w:rsidP="006A3D9E">
      <w:pPr>
        <w:pStyle w:val="Listenabsatz"/>
        <w:spacing w:line="256" w:lineRule="auto"/>
        <w:ind w:left="1440" w:right="568"/>
        <w:jc w:val="both"/>
        <w:rPr>
          <w:lang w:val="fr-FR"/>
        </w:rPr>
      </w:pPr>
    </w:p>
    <w:p w14:paraId="7EB1766D" w14:textId="77777777" w:rsidR="006A3D9E" w:rsidRDefault="006A3D9E" w:rsidP="009111F5">
      <w:pPr>
        <w:spacing w:line="256" w:lineRule="auto"/>
        <w:ind w:right="568"/>
        <w:jc w:val="both"/>
        <w:rPr>
          <w:u w:val="single"/>
          <w:lang w:val="fr-FR"/>
        </w:rPr>
      </w:pPr>
    </w:p>
    <w:p w14:paraId="4E1C35D3" w14:textId="35EDCBD5" w:rsidR="009111F5" w:rsidRPr="009111F5" w:rsidRDefault="009111F5" w:rsidP="009111F5">
      <w:pPr>
        <w:spacing w:line="256" w:lineRule="auto"/>
        <w:ind w:right="568"/>
        <w:jc w:val="both"/>
        <w:rPr>
          <w:lang w:val="fr-FR"/>
        </w:rPr>
      </w:pPr>
      <w:r w:rsidRPr="009111F5">
        <w:rPr>
          <w:u w:val="single"/>
          <w:lang w:val="fr-FR"/>
        </w:rPr>
        <w:lastRenderedPageBreak/>
        <w:t>Données relatives aux clients et à la facturation</w:t>
      </w:r>
    </w:p>
    <w:p w14:paraId="2270C4B6" w14:textId="29C61C97" w:rsidR="006625E4" w:rsidRPr="00D24D1C" w:rsidRDefault="00D24D1C">
      <w:pPr>
        <w:rPr>
          <w:lang w:val="fr-FR"/>
        </w:rPr>
      </w:pPr>
      <w:r w:rsidRPr="00D24D1C">
        <w:rPr>
          <w:lang w:val="fr-FR"/>
        </w:rPr>
        <w:t>Entreprise / Institution:</w:t>
      </w:r>
      <w:r w:rsidR="006625E4" w:rsidRPr="00D24D1C">
        <w:rPr>
          <w:lang w:val="fr-FR"/>
        </w:rPr>
        <w:tab/>
      </w:r>
      <w:r w:rsidR="006625E4" w:rsidRPr="00D24D1C">
        <w:rPr>
          <w:lang w:val="fr-FR"/>
        </w:rPr>
        <w:tab/>
      </w:r>
      <w:r w:rsidR="006625E4" w:rsidRPr="00D24D1C">
        <w:rPr>
          <w:lang w:val="fr-FR"/>
        </w:rPr>
        <w:tab/>
      </w:r>
      <w:r w:rsidR="006625E4" w:rsidRPr="00D24D1C">
        <w:rPr>
          <w:lang w:val="fr-FR"/>
        </w:rPr>
        <w:tab/>
        <w:t>__________________________________</w:t>
      </w:r>
    </w:p>
    <w:p w14:paraId="4CC5714C" w14:textId="51C75F88" w:rsidR="006625E4" w:rsidRPr="00D24D1C" w:rsidRDefault="00D24D1C">
      <w:pPr>
        <w:rPr>
          <w:lang w:val="fr-FR"/>
        </w:rPr>
      </w:pPr>
      <w:r w:rsidRPr="00D24D1C">
        <w:rPr>
          <w:lang w:val="fr-FR"/>
        </w:rPr>
        <w:t>Numéro / désignation du service</w:t>
      </w:r>
      <w:r w:rsidR="006625E4" w:rsidRPr="00D24D1C">
        <w:rPr>
          <w:lang w:val="fr-FR"/>
        </w:rPr>
        <w:t>:</w:t>
      </w:r>
      <w:r w:rsidR="006625E4" w:rsidRPr="00D24D1C">
        <w:rPr>
          <w:lang w:val="fr-FR"/>
        </w:rPr>
        <w:tab/>
      </w:r>
      <w:r w:rsidR="006625E4" w:rsidRPr="00D24D1C">
        <w:rPr>
          <w:lang w:val="fr-FR"/>
        </w:rPr>
        <w:tab/>
        <w:t>__________________________________</w:t>
      </w:r>
    </w:p>
    <w:p w14:paraId="6FE55D34" w14:textId="4A457475" w:rsidR="006625E4" w:rsidRPr="00D24D1C" w:rsidRDefault="00D24D1C">
      <w:pPr>
        <w:rPr>
          <w:lang w:val="fr-FR"/>
        </w:rPr>
      </w:pPr>
      <w:r w:rsidRPr="00D24D1C">
        <w:rPr>
          <w:lang w:val="fr-FR"/>
        </w:rPr>
        <w:t>Personne de contact</w:t>
      </w:r>
      <w:r w:rsidR="006625E4" w:rsidRPr="00D24D1C">
        <w:rPr>
          <w:lang w:val="fr-FR"/>
        </w:rPr>
        <w:t>:</w:t>
      </w:r>
      <w:r w:rsidR="006625E4" w:rsidRPr="00D24D1C">
        <w:rPr>
          <w:lang w:val="fr-FR"/>
        </w:rPr>
        <w:tab/>
      </w:r>
      <w:r w:rsidR="006625E4" w:rsidRPr="00D24D1C">
        <w:rPr>
          <w:lang w:val="fr-FR"/>
        </w:rPr>
        <w:tab/>
      </w:r>
      <w:r w:rsidR="006625E4" w:rsidRPr="00D24D1C">
        <w:rPr>
          <w:lang w:val="fr-FR"/>
        </w:rPr>
        <w:tab/>
      </w:r>
      <w:r w:rsidR="006625E4" w:rsidRPr="00D24D1C">
        <w:rPr>
          <w:lang w:val="fr-FR"/>
        </w:rPr>
        <w:tab/>
        <w:t>__________________________________</w:t>
      </w:r>
    </w:p>
    <w:p w14:paraId="64F0FCBC" w14:textId="24859B64" w:rsidR="006625E4" w:rsidRPr="00D24D1C" w:rsidRDefault="00D24D1C">
      <w:pPr>
        <w:rPr>
          <w:lang w:val="fr-FR"/>
        </w:rPr>
      </w:pPr>
      <w:r w:rsidRPr="00D24D1C">
        <w:rPr>
          <w:lang w:val="fr-FR"/>
        </w:rPr>
        <w:t>Rue, numéro</w:t>
      </w:r>
      <w:r w:rsidR="006625E4" w:rsidRPr="00D24D1C">
        <w:rPr>
          <w:lang w:val="fr-FR"/>
        </w:rPr>
        <w:t>:</w:t>
      </w:r>
      <w:r w:rsidR="006625E4" w:rsidRPr="00D24D1C">
        <w:rPr>
          <w:lang w:val="fr-FR"/>
        </w:rPr>
        <w:tab/>
      </w:r>
      <w:r w:rsidR="006625E4" w:rsidRPr="00D24D1C">
        <w:rPr>
          <w:lang w:val="fr-FR"/>
        </w:rPr>
        <w:tab/>
      </w:r>
      <w:r w:rsidR="006625E4" w:rsidRPr="00D24D1C">
        <w:rPr>
          <w:lang w:val="fr-FR"/>
        </w:rPr>
        <w:tab/>
      </w:r>
      <w:r>
        <w:rPr>
          <w:lang w:val="fr-FR"/>
        </w:rPr>
        <w:t xml:space="preserve">                </w:t>
      </w:r>
      <w:r w:rsidR="006625E4" w:rsidRPr="00D24D1C">
        <w:rPr>
          <w:lang w:val="fr-FR"/>
        </w:rPr>
        <w:tab/>
        <w:t>__________________________________</w:t>
      </w:r>
    </w:p>
    <w:p w14:paraId="40999689" w14:textId="7B05B146" w:rsidR="006625E4" w:rsidRPr="00D24D1C" w:rsidRDefault="00D24D1C">
      <w:pPr>
        <w:rPr>
          <w:lang w:val="fr-FR"/>
        </w:rPr>
      </w:pPr>
      <w:r w:rsidRPr="00D24D1C">
        <w:rPr>
          <w:lang w:val="fr-FR"/>
        </w:rPr>
        <w:t>Code postal, lieu</w:t>
      </w:r>
      <w:r w:rsidR="006625E4" w:rsidRPr="00D24D1C">
        <w:rPr>
          <w:lang w:val="fr-FR"/>
        </w:rPr>
        <w:t>:</w:t>
      </w:r>
      <w:r w:rsidR="006625E4" w:rsidRPr="00D24D1C">
        <w:rPr>
          <w:lang w:val="fr-FR"/>
        </w:rPr>
        <w:tab/>
      </w:r>
      <w:r w:rsidR="006625E4" w:rsidRPr="00D24D1C">
        <w:rPr>
          <w:lang w:val="fr-FR"/>
        </w:rPr>
        <w:tab/>
      </w:r>
      <w:r w:rsidR="006625E4" w:rsidRPr="00D24D1C">
        <w:rPr>
          <w:lang w:val="fr-FR"/>
        </w:rPr>
        <w:tab/>
      </w:r>
      <w:r w:rsidR="006625E4" w:rsidRPr="00D24D1C">
        <w:rPr>
          <w:lang w:val="fr-FR"/>
        </w:rPr>
        <w:tab/>
        <w:t>__________________________________</w:t>
      </w:r>
    </w:p>
    <w:p w14:paraId="6F8B2CE2" w14:textId="60A824B0" w:rsidR="006625E4" w:rsidRPr="00D24D1C" w:rsidRDefault="00D24D1C">
      <w:pPr>
        <w:rPr>
          <w:lang w:val="fr-FR"/>
        </w:rPr>
      </w:pPr>
      <w:r w:rsidRPr="00D24D1C">
        <w:rPr>
          <w:lang w:val="fr-FR"/>
        </w:rPr>
        <w:t>Numéro de téléphone</w:t>
      </w:r>
      <w:r w:rsidR="006625E4" w:rsidRPr="00D24D1C">
        <w:rPr>
          <w:lang w:val="fr-FR"/>
        </w:rPr>
        <w:t>:</w:t>
      </w:r>
      <w:r w:rsidR="006625E4" w:rsidRPr="00D24D1C">
        <w:rPr>
          <w:lang w:val="fr-FR"/>
        </w:rPr>
        <w:tab/>
      </w:r>
      <w:r w:rsidR="006625E4" w:rsidRPr="00D24D1C">
        <w:rPr>
          <w:lang w:val="fr-FR"/>
        </w:rPr>
        <w:tab/>
      </w:r>
      <w:r w:rsidR="006625E4" w:rsidRPr="00D24D1C">
        <w:rPr>
          <w:lang w:val="fr-FR"/>
        </w:rPr>
        <w:tab/>
      </w:r>
      <w:r w:rsidR="006625E4" w:rsidRPr="00D24D1C">
        <w:rPr>
          <w:lang w:val="fr-FR"/>
        </w:rPr>
        <w:tab/>
        <w:t>__________________________________</w:t>
      </w:r>
    </w:p>
    <w:p w14:paraId="4FC4A4E4" w14:textId="1BE45334" w:rsidR="006625E4" w:rsidRPr="00D24D1C" w:rsidRDefault="00D24D1C">
      <w:pPr>
        <w:rPr>
          <w:lang w:val="fr-FR"/>
        </w:rPr>
      </w:pPr>
      <w:r w:rsidRPr="00D24D1C">
        <w:rPr>
          <w:lang w:val="fr-FR"/>
        </w:rPr>
        <w:t>Adresse électronique</w:t>
      </w:r>
      <w:r w:rsidR="006625E4" w:rsidRPr="00D24D1C">
        <w:rPr>
          <w:lang w:val="fr-FR"/>
        </w:rPr>
        <w:t>:</w:t>
      </w:r>
      <w:r w:rsidR="006625E4" w:rsidRPr="00D24D1C">
        <w:rPr>
          <w:lang w:val="fr-FR"/>
        </w:rPr>
        <w:tab/>
      </w:r>
      <w:r w:rsidR="006625E4" w:rsidRPr="00D24D1C">
        <w:rPr>
          <w:lang w:val="fr-FR"/>
        </w:rPr>
        <w:tab/>
      </w:r>
      <w:r w:rsidR="006625E4" w:rsidRPr="00D24D1C">
        <w:rPr>
          <w:lang w:val="fr-FR"/>
        </w:rPr>
        <w:tab/>
      </w:r>
      <w:r w:rsidR="006625E4" w:rsidRPr="00D24D1C">
        <w:rPr>
          <w:lang w:val="fr-FR"/>
        </w:rPr>
        <w:tab/>
        <w:t>__________________________________</w:t>
      </w:r>
    </w:p>
    <w:p w14:paraId="72DE3EA6" w14:textId="5E17F52B" w:rsidR="006625E4" w:rsidRPr="00D24D1C" w:rsidRDefault="00D24D1C">
      <w:pPr>
        <w:rPr>
          <w:lang w:val="fr-FR"/>
        </w:rPr>
      </w:pPr>
      <w:r w:rsidRPr="00D24D1C">
        <w:rPr>
          <w:lang w:val="fr-FR"/>
        </w:rPr>
        <w:t>Rôle dans cette procédure d'attribution</w:t>
      </w:r>
      <w:r w:rsidR="006625E4" w:rsidRPr="00D24D1C">
        <w:rPr>
          <w:lang w:val="fr-FR"/>
        </w:rPr>
        <w:t>:</w:t>
      </w:r>
      <w:r w:rsidR="006625E4" w:rsidRPr="00D24D1C">
        <w:rPr>
          <w:lang w:val="fr-FR"/>
        </w:rPr>
        <w:tab/>
      </w:r>
      <w:r w:rsidR="006625E4" w:rsidRPr="00D24D1C">
        <w:rPr>
          <w:rFonts w:cstheme="minorHAnsi"/>
          <w:lang w:val="fr-FR"/>
        </w:rPr>
        <w:t>□</w:t>
      </w:r>
      <w:r w:rsidR="006625E4" w:rsidRPr="00D24D1C">
        <w:rPr>
          <w:lang w:val="fr-FR"/>
        </w:rPr>
        <w:tab/>
      </w:r>
      <w:r w:rsidRPr="00D24D1C">
        <w:rPr>
          <w:lang w:val="fr-FR"/>
        </w:rPr>
        <w:t>Employés KfW</w:t>
      </w:r>
    </w:p>
    <w:p w14:paraId="22A1160A" w14:textId="4D713ABB" w:rsidR="00B60094" w:rsidRPr="00D24D1C" w:rsidRDefault="00B60094">
      <w:pPr>
        <w:rPr>
          <w:lang w:val="fr-FR"/>
        </w:rPr>
      </w:pPr>
      <w:r w:rsidRPr="00D24D1C">
        <w:rPr>
          <w:lang w:val="fr-FR"/>
        </w:rPr>
        <w:tab/>
      </w:r>
      <w:r w:rsidRPr="00D24D1C">
        <w:rPr>
          <w:lang w:val="fr-FR"/>
        </w:rPr>
        <w:tab/>
      </w:r>
      <w:r w:rsidRPr="00D24D1C">
        <w:rPr>
          <w:lang w:val="fr-FR"/>
        </w:rPr>
        <w:tab/>
      </w:r>
      <w:r w:rsidRPr="00D24D1C">
        <w:rPr>
          <w:lang w:val="fr-FR"/>
        </w:rPr>
        <w:tab/>
      </w:r>
      <w:r w:rsidRPr="00D24D1C">
        <w:rPr>
          <w:lang w:val="fr-FR"/>
        </w:rPr>
        <w:tab/>
      </w:r>
      <w:r w:rsidRPr="00D24D1C">
        <w:rPr>
          <w:lang w:val="fr-FR"/>
        </w:rPr>
        <w:tab/>
      </w:r>
      <w:r w:rsidRPr="00D24D1C">
        <w:rPr>
          <w:rFonts w:cstheme="minorHAnsi"/>
          <w:lang w:val="fr-FR"/>
        </w:rPr>
        <w:t xml:space="preserve">□ </w:t>
      </w:r>
      <w:r w:rsidRPr="00D24D1C">
        <w:rPr>
          <w:rFonts w:cstheme="minorHAnsi"/>
          <w:lang w:val="fr-FR"/>
        </w:rPr>
        <w:tab/>
      </w:r>
      <w:r w:rsidR="00D24D1C" w:rsidRPr="00D24D1C">
        <w:rPr>
          <w:lang w:val="fr-FR"/>
        </w:rPr>
        <w:t xml:space="preserve">Agent </w:t>
      </w:r>
      <w:r w:rsidR="006A3D9E">
        <w:rPr>
          <w:lang w:val="fr-FR"/>
        </w:rPr>
        <w:t>de soumission</w:t>
      </w:r>
    </w:p>
    <w:p w14:paraId="25406A83" w14:textId="685176EB" w:rsidR="006625E4" w:rsidRPr="00D24D1C" w:rsidRDefault="00B60094">
      <w:pPr>
        <w:rPr>
          <w:lang w:val="fr-FR"/>
        </w:rPr>
      </w:pPr>
      <w:r w:rsidRPr="00D24D1C">
        <w:rPr>
          <w:lang w:val="fr-FR"/>
        </w:rPr>
        <w:tab/>
      </w:r>
      <w:r w:rsidRPr="00D24D1C">
        <w:rPr>
          <w:lang w:val="fr-FR"/>
        </w:rPr>
        <w:tab/>
      </w:r>
      <w:r w:rsidRPr="00D24D1C">
        <w:rPr>
          <w:lang w:val="fr-FR"/>
        </w:rPr>
        <w:tab/>
      </w:r>
      <w:r w:rsidRPr="00D24D1C">
        <w:rPr>
          <w:lang w:val="fr-FR"/>
        </w:rPr>
        <w:tab/>
      </w:r>
      <w:r w:rsidRPr="00D24D1C">
        <w:rPr>
          <w:lang w:val="fr-FR"/>
        </w:rPr>
        <w:tab/>
      </w:r>
      <w:r w:rsidRPr="00D24D1C">
        <w:rPr>
          <w:lang w:val="fr-FR"/>
        </w:rPr>
        <w:tab/>
      </w:r>
      <w:r w:rsidRPr="00D24D1C">
        <w:rPr>
          <w:rFonts w:cstheme="minorHAnsi"/>
          <w:lang w:val="fr-FR"/>
        </w:rPr>
        <w:t>□</w:t>
      </w:r>
      <w:r w:rsidRPr="00D24D1C">
        <w:rPr>
          <w:lang w:val="fr-FR"/>
        </w:rPr>
        <w:tab/>
        <w:t xml:space="preserve"> Consultant</w:t>
      </w:r>
      <w:r w:rsidR="00D24D1C" w:rsidRPr="00D24D1C">
        <w:rPr>
          <w:lang w:val="fr-FR"/>
        </w:rPr>
        <w:t xml:space="preserve"> (</w:t>
      </w:r>
      <w:r w:rsidR="00D24D1C">
        <w:rPr>
          <w:lang w:val="fr-FR"/>
        </w:rPr>
        <w:t xml:space="preserve">de </w:t>
      </w:r>
      <w:r w:rsidR="00D24D1C" w:rsidRPr="00D24D1C">
        <w:rPr>
          <w:lang w:val="fr-FR"/>
        </w:rPr>
        <w:t xml:space="preserve">mise en </w:t>
      </w:r>
      <w:r w:rsidR="00D24D1C">
        <w:rPr>
          <w:lang w:val="fr-FR"/>
        </w:rPr>
        <w:t>œuvre)</w:t>
      </w:r>
    </w:p>
    <w:p w14:paraId="52AF32B8" w14:textId="77777777" w:rsidR="00B60094" w:rsidRPr="00D24D1C" w:rsidRDefault="00B60094" w:rsidP="00D923A5">
      <w:pPr>
        <w:rPr>
          <w:lang w:val="fr-FR"/>
        </w:rPr>
      </w:pPr>
    </w:p>
    <w:p w14:paraId="20A6CFF3" w14:textId="77777777" w:rsidR="00D24D1C" w:rsidRPr="00D24D1C" w:rsidRDefault="00D24D1C" w:rsidP="00D24D1C">
      <w:pPr>
        <w:rPr>
          <w:u w:val="single"/>
          <w:lang w:val="fr-FR"/>
        </w:rPr>
      </w:pPr>
      <w:r w:rsidRPr="00D24D1C">
        <w:rPr>
          <w:u w:val="single"/>
          <w:lang w:val="fr-FR"/>
        </w:rPr>
        <w:t>Données du projet</w:t>
      </w:r>
    </w:p>
    <w:p w14:paraId="50866631" w14:textId="000D6B03" w:rsidR="006625E4" w:rsidRPr="00D24D1C" w:rsidRDefault="00D24D1C">
      <w:pPr>
        <w:rPr>
          <w:lang w:val="fr-FR"/>
        </w:rPr>
      </w:pPr>
      <w:r w:rsidRPr="00D24D1C">
        <w:rPr>
          <w:lang w:val="fr-FR"/>
        </w:rPr>
        <w:t>Pays du projet</w:t>
      </w:r>
      <w:r w:rsidR="006625E4" w:rsidRPr="00D24D1C">
        <w:rPr>
          <w:lang w:val="fr-FR"/>
        </w:rPr>
        <w:t>:</w:t>
      </w:r>
      <w:r w:rsidR="006625E4" w:rsidRPr="00D24D1C">
        <w:rPr>
          <w:lang w:val="fr-FR"/>
        </w:rPr>
        <w:tab/>
      </w:r>
      <w:r w:rsidR="006625E4" w:rsidRPr="00D24D1C">
        <w:rPr>
          <w:lang w:val="fr-FR"/>
        </w:rPr>
        <w:tab/>
      </w:r>
      <w:r w:rsidR="006625E4" w:rsidRPr="00D24D1C">
        <w:rPr>
          <w:lang w:val="fr-FR"/>
        </w:rPr>
        <w:tab/>
      </w:r>
      <w:r w:rsidR="006625E4" w:rsidRPr="00D24D1C">
        <w:rPr>
          <w:lang w:val="fr-FR"/>
        </w:rPr>
        <w:tab/>
      </w:r>
      <w:r w:rsidR="006625E4" w:rsidRPr="00D24D1C">
        <w:rPr>
          <w:lang w:val="fr-FR"/>
        </w:rPr>
        <w:tab/>
        <w:t>__________________________________</w:t>
      </w:r>
    </w:p>
    <w:p w14:paraId="4CA98679" w14:textId="6BFA8802" w:rsidR="006625E4" w:rsidRPr="006A3D9E" w:rsidRDefault="00D24D1C">
      <w:pPr>
        <w:rPr>
          <w:lang w:val="fr-FR"/>
        </w:rPr>
      </w:pPr>
      <w:r w:rsidRPr="006A3D9E">
        <w:rPr>
          <w:lang w:val="fr-FR"/>
        </w:rPr>
        <w:t>Numéro BMZ</w:t>
      </w:r>
      <w:r w:rsidR="006625E4" w:rsidRPr="006A3D9E">
        <w:rPr>
          <w:lang w:val="fr-FR"/>
        </w:rPr>
        <w:t>:</w:t>
      </w:r>
      <w:r w:rsidR="006625E4" w:rsidRPr="006A3D9E">
        <w:rPr>
          <w:lang w:val="fr-FR"/>
        </w:rPr>
        <w:tab/>
      </w:r>
      <w:r w:rsidR="006625E4" w:rsidRPr="006A3D9E">
        <w:rPr>
          <w:lang w:val="fr-FR"/>
        </w:rPr>
        <w:tab/>
      </w:r>
      <w:r w:rsidR="006625E4" w:rsidRPr="006A3D9E">
        <w:rPr>
          <w:lang w:val="fr-FR"/>
        </w:rPr>
        <w:tab/>
      </w:r>
      <w:r w:rsidR="006625E4" w:rsidRPr="006A3D9E">
        <w:rPr>
          <w:lang w:val="fr-FR"/>
        </w:rPr>
        <w:tab/>
      </w:r>
      <w:r w:rsidR="006625E4" w:rsidRPr="006A3D9E">
        <w:rPr>
          <w:lang w:val="fr-FR"/>
        </w:rPr>
        <w:tab/>
        <w:t>__________________________________</w:t>
      </w:r>
    </w:p>
    <w:p w14:paraId="223838D4" w14:textId="12B5E5F0" w:rsidR="006625E4" w:rsidRPr="006A3D9E" w:rsidRDefault="006A3D9E">
      <w:pPr>
        <w:rPr>
          <w:lang w:val="fr-FR"/>
        </w:rPr>
      </w:pPr>
      <w:r>
        <w:rPr>
          <w:lang w:val="fr-FR"/>
        </w:rPr>
        <w:t>Titre du projet</w:t>
      </w:r>
      <w:r w:rsidR="006625E4" w:rsidRPr="006A3D9E">
        <w:rPr>
          <w:lang w:val="fr-FR"/>
        </w:rPr>
        <w:t>:</w:t>
      </w:r>
      <w:r w:rsidR="006625E4" w:rsidRPr="006A3D9E">
        <w:rPr>
          <w:lang w:val="fr-FR"/>
        </w:rPr>
        <w:tab/>
      </w:r>
      <w:r w:rsidR="006625E4" w:rsidRPr="006A3D9E">
        <w:rPr>
          <w:lang w:val="fr-FR"/>
        </w:rPr>
        <w:tab/>
      </w:r>
      <w:r w:rsidR="006625E4" w:rsidRPr="006A3D9E">
        <w:rPr>
          <w:lang w:val="fr-FR"/>
        </w:rPr>
        <w:tab/>
      </w:r>
      <w:r w:rsidR="006625E4" w:rsidRPr="006A3D9E">
        <w:rPr>
          <w:lang w:val="fr-FR"/>
        </w:rPr>
        <w:tab/>
      </w:r>
      <w:r w:rsidR="006625E4" w:rsidRPr="006A3D9E">
        <w:rPr>
          <w:lang w:val="fr-FR"/>
        </w:rPr>
        <w:tab/>
        <w:t>__________________________________</w:t>
      </w:r>
    </w:p>
    <w:p w14:paraId="564DD546" w14:textId="40176772" w:rsidR="006625E4" w:rsidRPr="00D24D1C" w:rsidRDefault="00D24D1C">
      <w:pPr>
        <w:rPr>
          <w:lang w:val="fr-FR"/>
        </w:rPr>
      </w:pPr>
      <w:r w:rsidRPr="00101B88">
        <w:rPr>
          <w:lang w:val="fr-FR"/>
        </w:rPr>
        <w:t>Procédure d'attribution des langues</w:t>
      </w:r>
      <w:r w:rsidR="006625E4" w:rsidRPr="00101B88">
        <w:rPr>
          <w:lang w:val="fr-FR"/>
        </w:rPr>
        <w:t>:</w:t>
      </w:r>
      <w:r w:rsidR="006625E4" w:rsidRPr="00D24D1C">
        <w:rPr>
          <w:lang w:val="fr-FR"/>
        </w:rPr>
        <w:tab/>
      </w:r>
      <w:r w:rsidR="006625E4" w:rsidRPr="00D24D1C">
        <w:rPr>
          <w:lang w:val="fr-FR"/>
        </w:rPr>
        <w:tab/>
        <w:t>__________________________________</w:t>
      </w:r>
    </w:p>
    <w:p w14:paraId="3DE3C471" w14:textId="7755A9C4" w:rsidR="006625E4" w:rsidRPr="00D24D1C" w:rsidRDefault="00D24D1C">
      <w:pPr>
        <w:rPr>
          <w:lang w:val="fr-FR"/>
        </w:rPr>
      </w:pPr>
      <w:r w:rsidRPr="00D24D1C">
        <w:rPr>
          <w:lang w:val="fr-FR"/>
        </w:rPr>
        <w:t>Heure de livraison (date, heure, fuseau horaire</w:t>
      </w:r>
      <w:r w:rsidR="006625E4" w:rsidRPr="00D24D1C">
        <w:rPr>
          <w:lang w:val="fr-FR"/>
        </w:rPr>
        <w:t>):__________________________________</w:t>
      </w:r>
    </w:p>
    <w:p w14:paraId="276F1CD5" w14:textId="77777777" w:rsidR="00D24D1C" w:rsidRDefault="00D24D1C">
      <w:pPr>
        <w:rPr>
          <w:lang w:val="fr-FR"/>
        </w:rPr>
      </w:pPr>
      <w:r w:rsidRPr="00D24D1C">
        <w:rPr>
          <w:lang w:val="fr-FR"/>
        </w:rPr>
        <w:t>le type de procédure</w:t>
      </w:r>
    </w:p>
    <w:p w14:paraId="4ECB7D4E" w14:textId="768B7129" w:rsidR="006625E4" w:rsidRPr="00D24D1C" w:rsidRDefault="00D24D1C">
      <w:pPr>
        <w:rPr>
          <w:lang w:val="fr-FR"/>
        </w:rPr>
      </w:pPr>
      <w:r w:rsidRPr="00D24D1C">
        <w:rPr>
          <w:lang w:val="fr-FR"/>
        </w:rPr>
        <w:t xml:space="preserve"> (spécificités du </w:t>
      </w:r>
      <w:r w:rsidR="006A3D9E">
        <w:rPr>
          <w:lang w:val="fr-FR"/>
        </w:rPr>
        <w:t>soumission</w:t>
      </w:r>
      <w:r w:rsidRPr="00D24D1C">
        <w:rPr>
          <w:lang w:val="fr-FR"/>
        </w:rPr>
        <w:t>)</w:t>
      </w:r>
      <w:r>
        <w:rPr>
          <w:lang w:val="fr-FR"/>
        </w:rPr>
        <w:t xml:space="preserve">                                </w:t>
      </w:r>
      <w:r w:rsidR="006A3D9E">
        <w:rPr>
          <w:lang w:val="fr-FR"/>
        </w:rPr>
        <w:tab/>
      </w:r>
      <w:r w:rsidR="00B60094" w:rsidRPr="00D24D1C">
        <w:rPr>
          <w:rFonts w:cstheme="minorHAnsi"/>
          <w:lang w:val="fr-FR"/>
        </w:rPr>
        <w:t>□</w:t>
      </w:r>
      <w:r w:rsidR="00B60094" w:rsidRPr="00D24D1C">
        <w:rPr>
          <w:rFonts w:cstheme="minorHAnsi"/>
          <w:lang w:val="fr-FR"/>
        </w:rPr>
        <w:tab/>
      </w:r>
      <w:r w:rsidRPr="00D24D1C">
        <w:rPr>
          <w:lang w:val="fr-FR"/>
        </w:rPr>
        <w:t>Préqualification (</w:t>
      </w:r>
      <w:r w:rsidR="006A3D9E">
        <w:rPr>
          <w:lang w:val="fr-FR"/>
        </w:rPr>
        <w:t>« </w:t>
      </w:r>
      <w:r w:rsidRPr="00D24D1C">
        <w:rPr>
          <w:lang w:val="fr-FR"/>
        </w:rPr>
        <w:t>1 enveloppe</w:t>
      </w:r>
      <w:r w:rsidR="006A3D9E">
        <w:rPr>
          <w:lang w:val="fr-FR"/>
        </w:rPr>
        <w:t> »</w:t>
      </w:r>
      <w:r w:rsidRPr="00D24D1C">
        <w:rPr>
          <w:lang w:val="fr-FR"/>
        </w:rPr>
        <w:t>)</w:t>
      </w:r>
    </w:p>
    <w:p w14:paraId="473F83D9" w14:textId="1A517790" w:rsidR="00D24D1C" w:rsidRPr="006A3D9E" w:rsidRDefault="00B60094">
      <w:pPr>
        <w:rPr>
          <w:lang w:val="fr-FR"/>
        </w:rPr>
      </w:pPr>
      <w:r w:rsidRPr="00D24D1C">
        <w:rPr>
          <w:lang w:val="fr-FR"/>
        </w:rPr>
        <w:tab/>
      </w:r>
      <w:r w:rsidRPr="00D24D1C">
        <w:rPr>
          <w:lang w:val="fr-FR"/>
        </w:rPr>
        <w:tab/>
      </w:r>
      <w:r w:rsidRPr="00D24D1C">
        <w:rPr>
          <w:lang w:val="fr-FR"/>
        </w:rPr>
        <w:tab/>
      </w:r>
      <w:r w:rsidRPr="00D24D1C">
        <w:rPr>
          <w:lang w:val="fr-FR"/>
        </w:rPr>
        <w:tab/>
      </w:r>
      <w:r w:rsidRPr="00D24D1C">
        <w:rPr>
          <w:lang w:val="fr-FR"/>
        </w:rPr>
        <w:tab/>
      </w:r>
      <w:r w:rsidRPr="00D24D1C">
        <w:rPr>
          <w:lang w:val="fr-FR"/>
        </w:rPr>
        <w:tab/>
      </w:r>
      <w:r w:rsidRPr="006A3D9E">
        <w:rPr>
          <w:rFonts w:cstheme="minorHAnsi"/>
          <w:lang w:val="fr-FR"/>
        </w:rPr>
        <w:t>□</w:t>
      </w:r>
      <w:r w:rsidRPr="006A3D9E">
        <w:rPr>
          <w:lang w:val="fr-FR"/>
        </w:rPr>
        <w:tab/>
      </w:r>
      <w:r w:rsidR="00101B88" w:rsidRPr="006A3D9E">
        <w:rPr>
          <w:lang w:val="fr-FR"/>
        </w:rPr>
        <w:t>Consultation restreinte</w:t>
      </w:r>
      <w:r w:rsidR="00D24D1C" w:rsidRPr="006A3D9E">
        <w:rPr>
          <w:lang w:val="fr-FR"/>
        </w:rPr>
        <w:t xml:space="preserve"> Livraison (</w:t>
      </w:r>
      <w:r w:rsidR="006A3D9E">
        <w:rPr>
          <w:lang w:val="fr-FR"/>
        </w:rPr>
        <w:t>« </w:t>
      </w:r>
      <w:r w:rsidR="00D24D1C" w:rsidRPr="006A3D9E">
        <w:rPr>
          <w:lang w:val="fr-FR"/>
        </w:rPr>
        <w:t>1 enveloppe</w:t>
      </w:r>
      <w:r w:rsidR="006A3D9E">
        <w:rPr>
          <w:lang w:val="fr-FR"/>
        </w:rPr>
        <w:t> »</w:t>
      </w:r>
      <w:r w:rsidR="00D24D1C" w:rsidRPr="006A3D9E">
        <w:rPr>
          <w:lang w:val="fr-FR"/>
        </w:rPr>
        <w:t>)</w:t>
      </w:r>
    </w:p>
    <w:p w14:paraId="00DC0367" w14:textId="0F520C2B" w:rsidR="00B60094" w:rsidRPr="003107D2" w:rsidRDefault="00B60094">
      <w:pPr>
        <w:rPr>
          <w:lang w:val="fr-FR"/>
        </w:rPr>
      </w:pPr>
      <w:r w:rsidRPr="006A3D9E">
        <w:rPr>
          <w:lang w:val="fr-FR"/>
        </w:rPr>
        <w:tab/>
      </w:r>
      <w:r w:rsidRPr="006A3D9E">
        <w:rPr>
          <w:lang w:val="fr-FR"/>
        </w:rPr>
        <w:tab/>
      </w:r>
      <w:r w:rsidRPr="006A3D9E">
        <w:rPr>
          <w:lang w:val="fr-FR"/>
        </w:rPr>
        <w:tab/>
      </w:r>
      <w:r w:rsidRPr="006A3D9E">
        <w:rPr>
          <w:lang w:val="fr-FR"/>
        </w:rPr>
        <w:tab/>
      </w:r>
      <w:r w:rsidRPr="006A3D9E">
        <w:rPr>
          <w:lang w:val="fr-FR"/>
        </w:rPr>
        <w:tab/>
      </w:r>
      <w:r w:rsidRPr="006A3D9E">
        <w:rPr>
          <w:lang w:val="fr-FR"/>
        </w:rPr>
        <w:tab/>
      </w:r>
      <w:r w:rsidRPr="003107D2">
        <w:rPr>
          <w:rFonts w:cstheme="minorHAnsi"/>
          <w:lang w:val="fr-FR"/>
        </w:rPr>
        <w:t>□</w:t>
      </w:r>
      <w:r w:rsidRPr="003107D2">
        <w:rPr>
          <w:lang w:val="fr-FR"/>
        </w:rPr>
        <w:tab/>
      </w:r>
      <w:r w:rsidR="00D24D1C" w:rsidRPr="003107D2">
        <w:rPr>
          <w:lang w:val="fr-FR"/>
        </w:rPr>
        <w:t>Tender Phase (</w:t>
      </w:r>
      <w:r w:rsidR="006A3D9E">
        <w:rPr>
          <w:lang w:val="fr-FR"/>
        </w:rPr>
        <w:t>« </w:t>
      </w:r>
      <w:r w:rsidR="00D24D1C" w:rsidRPr="003107D2">
        <w:rPr>
          <w:lang w:val="fr-FR"/>
        </w:rPr>
        <w:t>2 enveloppes</w:t>
      </w:r>
      <w:r w:rsidR="006A3D9E">
        <w:rPr>
          <w:lang w:val="fr-FR"/>
        </w:rPr>
        <w:t> »</w:t>
      </w:r>
      <w:r w:rsidR="00D24D1C" w:rsidRPr="003107D2">
        <w:rPr>
          <w:lang w:val="fr-FR"/>
        </w:rPr>
        <w:t>)</w:t>
      </w:r>
    </w:p>
    <w:p w14:paraId="37C23146" w14:textId="65236721" w:rsidR="00B60094" w:rsidRPr="003107D2" w:rsidRDefault="00B60094">
      <w:pPr>
        <w:rPr>
          <w:lang w:val="fr-FR"/>
        </w:rPr>
      </w:pPr>
      <w:r w:rsidRPr="003107D2">
        <w:rPr>
          <w:lang w:val="fr-FR"/>
        </w:rPr>
        <w:tab/>
      </w:r>
      <w:r w:rsidRPr="003107D2">
        <w:rPr>
          <w:lang w:val="fr-FR"/>
        </w:rPr>
        <w:tab/>
      </w:r>
      <w:r w:rsidRPr="003107D2">
        <w:rPr>
          <w:lang w:val="fr-FR"/>
        </w:rPr>
        <w:tab/>
      </w:r>
      <w:r w:rsidRPr="003107D2">
        <w:rPr>
          <w:lang w:val="fr-FR"/>
        </w:rPr>
        <w:tab/>
      </w:r>
      <w:r w:rsidRPr="003107D2">
        <w:rPr>
          <w:lang w:val="fr-FR"/>
        </w:rPr>
        <w:tab/>
      </w:r>
      <w:r w:rsidRPr="003107D2">
        <w:rPr>
          <w:lang w:val="fr-FR"/>
        </w:rPr>
        <w:tab/>
      </w:r>
      <w:r w:rsidRPr="003107D2">
        <w:rPr>
          <w:rFonts w:cstheme="minorHAnsi"/>
          <w:lang w:val="fr-FR"/>
        </w:rPr>
        <w:t>□</w:t>
      </w:r>
      <w:r w:rsidRPr="003107D2">
        <w:rPr>
          <w:lang w:val="fr-FR"/>
        </w:rPr>
        <w:tab/>
      </w:r>
      <w:r w:rsidR="00101B88">
        <w:rPr>
          <w:lang w:val="fr-FR"/>
        </w:rPr>
        <w:t xml:space="preserve">Consultation </w:t>
      </w:r>
      <w:r w:rsidR="006A3D9E">
        <w:rPr>
          <w:lang w:val="fr-FR"/>
        </w:rPr>
        <w:t>R</w:t>
      </w:r>
      <w:r w:rsidR="00101B88">
        <w:rPr>
          <w:lang w:val="fr-FR"/>
        </w:rPr>
        <w:t>estreinte</w:t>
      </w:r>
      <w:r w:rsidR="006A3D9E">
        <w:rPr>
          <w:lang w:val="fr-FR"/>
        </w:rPr>
        <w:t xml:space="preserve"> </w:t>
      </w:r>
      <w:r w:rsidR="00D24D1C" w:rsidRPr="003107D2">
        <w:rPr>
          <w:lang w:val="fr-FR"/>
        </w:rPr>
        <w:t>(</w:t>
      </w:r>
      <w:r w:rsidR="006A3D9E">
        <w:rPr>
          <w:lang w:val="fr-FR"/>
        </w:rPr>
        <w:t>« </w:t>
      </w:r>
      <w:r w:rsidR="00D24D1C" w:rsidRPr="003107D2">
        <w:rPr>
          <w:lang w:val="fr-FR"/>
        </w:rPr>
        <w:t>2 enveloppes</w:t>
      </w:r>
      <w:r w:rsidR="006A3D9E">
        <w:rPr>
          <w:lang w:val="fr-FR"/>
        </w:rPr>
        <w:t> »</w:t>
      </w:r>
      <w:r w:rsidR="00D24D1C" w:rsidRPr="003107D2">
        <w:rPr>
          <w:lang w:val="fr-FR"/>
        </w:rPr>
        <w:t>)</w:t>
      </w:r>
    </w:p>
    <w:p w14:paraId="226BCFE0" w14:textId="77777777" w:rsidR="00D923A5" w:rsidRPr="003107D2" w:rsidRDefault="00D923A5">
      <w:pPr>
        <w:rPr>
          <w:lang w:val="fr-FR"/>
        </w:rPr>
      </w:pPr>
    </w:p>
    <w:p w14:paraId="75825B5D" w14:textId="246903C3" w:rsidR="003107D2" w:rsidRPr="003107D2" w:rsidRDefault="003107D2" w:rsidP="003107D2">
      <w:pPr>
        <w:rPr>
          <w:lang w:val="fr-FR"/>
        </w:rPr>
      </w:pPr>
      <w:r w:rsidRPr="003107D2">
        <w:rPr>
          <w:lang w:val="fr-FR"/>
        </w:rPr>
        <w:t xml:space="preserve">Autorisations d'accès </w:t>
      </w:r>
      <w:r w:rsidRPr="003107D2">
        <w:rPr>
          <w:b/>
          <w:bCs/>
          <w:lang w:val="fr-FR"/>
        </w:rPr>
        <w:t>Téléchargement</w:t>
      </w:r>
      <w:r w:rsidRPr="003107D2">
        <w:rPr>
          <w:lang w:val="fr-FR"/>
        </w:rPr>
        <w:t xml:space="preserve"> ("</w:t>
      </w:r>
      <w:r>
        <w:rPr>
          <w:lang w:val="fr-FR"/>
        </w:rPr>
        <w:t>collecte</w:t>
      </w:r>
      <w:r w:rsidRPr="003107D2">
        <w:rPr>
          <w:lang w:val="fr-FR"/>
        </w:rPr>
        <w:t>" des documents) :</w:t>
      </w:r>
    </w:p>
    <w:tbl>
      <w:tblPr>
        <w:tblStyle w:val="Tabellenraster"/>
        <w:tblW w:w="0" w:type="auto"/>
        <w:tblLook w:val="04A0" w:firstRow="1" w:lastRow="0" w:firstColumn="1" w:lastColumn="0" w:noHBand="0" w:noVBand="1"/>
      </w:tblPr>
      <w:tblGrid>
        <w:gridCol w:w="562"/>
        <w:gridCol w:w="2294"/>
        <w:gridCol w:w="1926"/>
        <w:gridCol w:w="2468"/>
        <w:gridCol w:w="1676"/>
      </w:tblGrid>
      <w:tr w:rsidR="00B60094" w14:paraId="76B5FC95" w14:textId="77777777" w:rsidTr="00B60094">
        <w:tc>
          <w:tcPr>
            <w:tcW w:w="562" w:type="dxa"/>
          </w:tcPr>
          <w:p w14:paraId="5D350C63" w14:textId="045BBCB3" w:rsidR="00B60094" w:rsidRPr="00B60094" w:rsidRDefault="00B60094" w:rsidP="00B60094">
            <w:pPr>
              <w:jc w:val="center"/>
              <w:rPr>
                <w:u w:val="single"/>
              </w:rPr>
            </w:pPr>
            <w:proofErr w:type="spellStart"/>
            <w:r w:rsidRPr="00B60094">
              <w:rPr>
                <w:u w:val="single"/>
              </w:rPr>
              <w:t>N</w:t>
            </w:r>
            <w:r w:rsidR="003107D2">
              <w:rPr>
                <w:u w:val="single"/>
              </w:rPr>
              <w:t>o</w:t>
            </w:r>
            <w:proofErr w:type="spellEnd"/>
            <w:r w:rsidR="003107D2">
              <w:rPr>
                <w:u w:val="single"/>
              </w:rPr>
              <w:t>.</w:t>
            </w:r>
          </w:p>
        </w:tc>
        <w:tc>
          <w:tcPr>
            <w:tcW w:w="2294" w:type="dxa"/>
          </w:tcPr>
          <w:p w14:paraId="57290BBA" w14:textId="24E19FE5" w:rsidR="00B60094" w:rsidRPr="00B60094" w:rsidRDefault="003107D2">
            <w:pPr>
              <w:rPr>
                <w:u w:val="single"/>
              </w:rPr>
            </w:pPr>
            <w:proofErr w:type="spellStart"/>
            <w:r>
              <w:rPr>
                <w:u w:val="single"/>
              </w:rPr>
              <w:t>Rôle</w:t>
            </w:r>
            <w:proofErr w:type="spellEnd"/>
          </w:p>
        </w:tc>
        <w:tc>
          <w:tcPr>
            <w:tcW w:w="1926" w:type="dxa"/>
          </w:tcPr>
          <w:p w14:paraId="5CB3CFA3" w14:textId="35D4233E" w:rsidR="00B60094" w:rsidRPr="00B60094" w:rsidRDefault="00B60094">
            <w:pPr>
              <w:rPr>
                <w:u w:val="single"/>
              </w:rPr>
            </w:pPr>
            <w:proofErr w:type="spellStart"/>
            <w:r w:rsidRPr="00B60094">
              <w:rPr>
                <w:u w:val="single"/>
              </w:rPr>
              <w:t>N</w:t>
            </w:r>
            <w:r w:rsidR="003107D2">
              <w:rPr>
                <w:u w:val="single"/>
              </w:rPr>
              <w:t>om</w:t>
            </w:r>
            <w:proofErr w:type="spellEnd"/>
          </w:p>
        </w:tc>
        <w:tc>
          <w:tcPr>
            <w:tcW w:w="2468" w:type="dxa"/>
          </w:tcPr>
          <w:p w14:paraId="79317DB9" w14:textId="2D44DEB2" w:rsidR="00B60094" w:rsidRPr="00B60094" w:rsidRDefault="003107D2">
            <w:pPr>
              <w:rPr>
                <w:u w:val="single"/>
              </w:rPr>
            </w:pPr>
            <w:proofErr w:type="spellStart"/>
            <w:r>
              <w:rPr>
                <w:u w:val="single"/>
              </w:rPr>
              <w:t>adresse</w:t>
            </w:r>
            <w:proofErr w:type="spellEnd"/>
            <w:r>
              <w:rPr>
                <w:u w:val="single"/>
              </w:rPr>
              <w:t xml:space="preserve"> </w:t>
            </w:r>
            <w:proofErr w:type="spellStart"/>
            <w:r>
              <w:rPr>
                <w:u w:val="single"/>
              </w:rPr>
              <w:t>électronique</w:t>
            </w:r>
            <w:proofErr w:type="spellEnd"/>
          </w:p>
        </w:tc>
        <w:tc>
          <w:tcPr>
            <w:tcW w:w="1676" w:type="dxa"/>
          </w:tcPr>
          <w:p w14:paraId="7AB1166B" w14:textId="11146385" w:rsidR="00B60094" w:rsidRPr="00B60094" w:rsidRDefault="003107D2">
            <w:pPr>
              <w:rPr>
                <w:u w:val="single"/>
              </w:rPr>
            </w:pPr>
            <w:proofErr w:type="spellStart"/>
            <w:r>
              <w:rPr>
                <w:u w:val="single"/>
              </w:rPr>
              <w:t>Numéro</w:t>
            </w:r>
            <w:proofErr w:type="spellEnd"/>
            <w:r>
              <w:rPr>
                <w:u w:val="single"/>
              </w:rPr>
              <w:t xml:space="preserve"> de </w:t>
            </w:r>
            <w:proofErr w:type="spellStart"/>
            <w:r>
              <w:rPr>
                <w:u w:val="single"/>
              </w:rPr>
              <w:t>téléphone</w:t>
            </w:r>
            <w:proofErr w:type="spellEnd"/>
          </w:p>
        </w:tc>
      </w:tr>
      <w:tr w:rsidR="00B60094" w14:paraId="538DC495" w14:textId="77777777" w:rsidTr="00B60094">
        <w:tc>
          <w:tcPr>
            <w:tcW w:w="562" w:type="dxa"/>
          </w:tcPr>
          <w:p w14:paraId="5F4E6733" w14:textId="13D4FCF8" w:rsidR="00B60094" w:rsidRDefault="00B60094" w:rsidP="00B60094">
            <w:pPr>
              <w:jc w:val="center"/>
            </w:pPr>
            <w:r>
              <w:t>1</w:t>
            </w:r>
          </w:p>
        </w:tc>
        <w:tc>
          <w:tcPr>
            <w:tcW w:w="2294" w:type="dxa"/>
          </w:tcPr>
          <w:p w14:paraId="5DDA09E2" w14:textId="019DB5F4" w:rsidR="00B60094" w:rsidRDefault="00B60094">
            <w:r>
              <w:t>[KfW]</w:t>
            </w:r>
          </w:p>
        </w:tc>
        <w:tc>
          <w:tcPr>
            <w:tcW w:w="1926" w:type="dxa"/>
          </w:tcPr>
          <w:p w14:paraId="10BA14B2" w14:textId="77777777" w:rsidR="00B60094" w:rsidRDefault="00B60094"/>
        </w:tc>
        <w:tc>
          <w:tcPr>
            <w:tcW w:w="2468" w:type="dxa"/>
          </w:tcPr>
          <w:p w14:paraId="4DB8B23A" w14:textId="77777777" w:rsidR="00B60094" w:rsidRDefault="00B60094"/>
        </w:tc>
        <w:tc>
          <w:tcPr>
            <w:tcW w:w="1676" w:type="dxa"/>
          </w:tcPr>
          <w:p w14:paraId="419A3270" w14:textId="77777777" w:rsidR="00B60094" w:rsidRDefault="00B60094"/>
        </w:tc>
      </w:tr>
      <w:tr w:rsidR="00B60094" w:rsidRPr="006A3D9E" w14:paraId="47EF5C15" w14:textId="77777777" w:rsidTr="00B60094">
        <w:tc>
          <w:tcPr>
            <w:tcW w:w="562" w:type="dxa"/>
          </w:tcPr>
          <w:p w14:paraId="099F0F36" w14:textId="6CF977F4" w:rsidR="00B60094" w:rsidRDefault="00B60094" w:rsidP="00B60094">
            <w:pPr>
              <w:jc w:val="center"/>
            </w:pPr>
            <w:r>
              <w:t>2</w:t>
            </w:r>
          </w:p>
        </w:tc>
        <w:tc>
          <w:tcPr>
            <w:tcW w:w="2294" w:type="dxa"/>
          </w:tcPr>
          <w:p w14:paraId="36174FB4" w14:textId="7B809462" w:rsidR="00B60094" w:rsidRPr="003107D2" w:rsidRDefault="003107D2">
            <w:pPr>
              <w:rPr>
                <w:lang w:val="fr-FR"/>
              </w:rPr>
            </w:pPr>
            <w:r w:rsidRPr="003107D2">
              <w:rPr>
                <w:lang w:val="fr-FR"/>
              </w:rPr>
              <w:t xml:space="preserve">[Agent </w:t>
            </w:r>
            <w:r w:rsidR="006A3D9E">
              <w:rPr>
                <w:lang w:val="fr-FR"/>
              </w:rPr>
              <w:t xml:space="preserve">de soumission </w:t>
            </w:r>
            <w:r w:rsidRPr="003107D2">
              <w:rPr>
                <w:lang w:val="fr-FR"/>
              </w:rPr>
              <w:t>/ Consultant]</w:t>
            </w:r>
          </w:p>
        </w:tc>
        <w:tc>
          <w:tcPr>
            <w:tcW w:w="1926" w:type="dxa"/>
          </w:tcPr>
          <w:p w14:paraId="37597200" w14:textId="77777777" w:rsidR="00B60094" w:rsidRPr="003107D2" w:rsidRDefault="00B60094">
            <w:pPr>
              <w:rPr>
                <w:lang w:val="fr-FR"/>
              </w:rPr>
            </w:pPr>
          </w:p>
        </w:tc>
        <w:tc>
          <w:tcPr>
            <w:tcW w:w="2468" w:type="dxa"/>
          </w:tcPr>
          <w:p w14:paraId="7D773A05" w14:textId="77777777" w:rsidR="00B60094" w:rsidRPr="003107D2" w:rsidRDefault="00B60094">
            <w:pPr>
              <w:rPr>
                <w:lang w:val="fr-FR"/>
              </w:rPr>
            </w:pPr>
          </w:p>
        </w:tc>
        <w:tc>
          <w:tcPr>
            <w:tcW w:w="1676" w:type="dxa"/>
          </w:tcPr>
          <w:p w14:paraId="61F9D1B8" w14:textId="77777777" w:rsidR="00B60094" w:rsidRPr="003107D2" w:rsidRDefault="00B60094">
            <w:pPr>
              <w:rPr>
                <w:lang w:val="fr-FR"/>
              </w:rPr>
            </w:pPr>
          </w:p>
        </w:tc>
      </w:tr>
      <w:tr w:rsidR="00B60094" w14:paraId="754C869C" w14:textId="77777777" w:rsidTr="00B60094">
        <w:tc>
          <w:tcPr>
            <w:tcW w:w="562" w:type="dxa"/>
          </w:tcPr>
          <w:p w14:paraId="1993FF6E" w14:textId="397BBEE2" w:rsidR="00B60094" w:rsidRDefault="00B60094" w:rsidP="00B60094">
            <w:pPr>
              <w:jc w:val="center"/>
            </w:pPr>
            <w:r>
              <w:t>3</w:t>
            </w:r>
          </w:p>
        </w:tc>
        <w:tc>
          <w:tcPr>
            <w:tcW w:w="2294" w:type="dxa"/>
          </w:tcPr>
          <w:p w14:paraId="5DBAE70A" w14:textId="0EC95D54" w:rsidR="00B60094" w:rsidRPr="003107D2" w:rsidRDefault="003107D2">
            <w:pPr>
              <w:rPr>
                <w:lang w:val="fr-FR"/>
              </w:rPr>
            </w:pPr>
            <w:r w:rsidRPr="003107D2">
              <w:rPr>
                <w:lang w:val="fr-FR"/>
              </w:rPr>
              <w:t>[Comité d'évaluation]</w:t>
            </w:r>
          </w:p>
        </w:tc>
        <w:tc>
          <w:tcPr>
            <w:tcW w:w="1926" w:type="dxa"/>
          </w:tcPr>
          <w:p w14:paraId="663E60CB" w14:textId="77777777" w:rsidR="00B60094" w:rsidRDefault="00B60094"/>
        </w:tc>
        <w:tc>
          <w:tcPr>
            <w:tcW w:w="2468" w:type="dxa"/>
          </w:tcPr>
          <w:p w14:paraId="021436BF" w14:textId="77777777" w:rsidR="00B60094" w:rsidRDefault="00B60094"/>
        </w:tc>
        <w:tc>
          <w:tcPr>
            <w:tcW w:w="1676" w:type="dxa"/>
          </w:tcPr>
          <w:p w14:paraId="5C84FF8C" w14:textId="77777777" w:rsidR="00B60094" w:rsidRDefault="00B60094"/>
        </w:tc>
      </w:tr>
    </w:tbl>
    <w:p w14:paraId="072CF1B2" w14:textId="77777777" w:rsidR="00B60094" w:rsidRDefault="00B60094"/>
    <w:p w14:paraId="69B7AA6A" w14:textId="77777777" w:rsidR="00D923A5" w:rsidRDefault="00D923A5"/>
    <w:p w14:paraId="2CDA77F2" w14:textId="77777777" w:rsidR="00D923A5" w:rsidRDefault="00D923A5"/>
    <w:p w14:paraId="79CF79A6" w14:textId="277ACA7F" w:rsidR="003107D2" w:rsidRPr="003107D2" w:rsidRDefault="003107D2" w:rsidP="003107D2">
      <w:pPr>
        <w:rPr>
          <w:lang w:val="fr-FR"/>
        </w:rPr>
      </w:pPr>
      <w:r w:rsidRPr="003107D2">
        <w:rPr>
          <w:lang w:val="fr-FR"/>
        </w:rPr>
        <w:lastRenderedPageBreak/>
        <w:t xml:space="preserve">Droits d'accès au </w:t>
      </w:r>
      <w:r w:rsidRPr="003107D2">
        <w:rPr>
          <w:b/>
          <w:bCs/>
          <w:lang w:val="fr-FR"/>
        </w:rPr>
        <w:t>téléchargement</w:t>
      </w:r>
      <w:r w:rsidRPr="003107D2">
        <w:rPr>
          <w:lang w:val="fr-FR"/>
        </w:rPr>
        <w:t xml:space="preserve"> ("soumission/livraison" des documents) :</w:t>
      </w:r>
    </w:p>
    <w:p w14:paraId="7363C1A4" w14:textId="642FA86B" w:rsidR="00B60094" w:rsidRPr="003107D2" w:rsidRDefault="003107D2" w:rsidP="00C6375B">
      <w:pPr>
        <w:ind w:right="709"/>
        <w:jc w:val="both"/>
        <w:rPr>
          <w:lang w:val="fr-FR"/>
        </w:rPr>
      </w:pPr>
      <w:r w:rsidRPr="003107D2">
        <w:rPr>
          <w:lang w:val="fr-FR"/>
        </w:rPr>
        <w:t xml:space="preserve">Veuillez noter que les participants à la procédure de passation de marchés en ligne doivent être informés du transfert de données à exficon GmbH (en tant que tiers externe dans la procédure respective). Nous suggérons que les soumissionnaires soient informés de la procédure de passation </w:t>
      </w:r>
      <w:r w:rsidRPr="007946E8">
        <w:rPr>
          <w:lang w:val="fr-FR"/>
        </w:rPr>
        <w:t>de marchés publics en ligne par courrier électronique. Veuillez accorder un délai raisonnable pour l'objection.</w:t>
      </w:r>
    </w:p>
    <w:p w14:paraId="2534EEED" w14:textId="5A60CCBB" w:rsidR="00C6375B" w:rsidRPr="003107D2" w:rsidRDefault="003107D2" w:rsidP="00C6375B">
      <w:pPr>
        <w:ind w:right="709"/>
        <w:jc w:val="both"/>
        <w:rPr>
          <w:lang w:val="fr-FR"/>
        </w:rPr>
      </w:pPr>
      <w:proofErr w:type="spellStart"/>
      <w:r w:rsidRPr="003107D2">
        <w:rPr>
          <w:lang w:val="fr-FR"/>
        </w:rPr>
        <w:t>Pré-qualification</w:t>
      </w:r>
      <w:proofErr w:type="spellEnd"/>
      <w:r w:rsidRPr="003107D2">
        <w:rPr>
          <w:lang w:val="fr-FR"/>
        </w:rPr>
        <w:t xml:space="preserve"> : dans les procédures de </w:t>
      </w:r>
      <w:proofErr w:type="spellStart"/>
      <w:r>
        <w:rPr>
          <w:lang w:val="fr-FR"/>
        </w:rPr>
        <w:t>Pré-qualification</w:t>
      </w:r>
      <w:proofErr w:type="spellEnd"/>
      <w:r w:rsidRPr="003107D2">
        <w:rPr>
          <w:lang w:val="fr-FR"/>
        </w:rPr>
        <w:t>, veuillez demander aux intéressés environ une semaine avant la date limite de soumission. Sans autorisation préalable, il n'est pas possible de participer à la procédure de passation de marché en ligne.</w:t>
      </w:r>
    </w:p>
    <w:p w14:paraId="22AD1E60" w14:textId="7E48E572" w:rsidR="00C6375B" w:rsidRPr="006A3D9E" w:rsidRDefault="003107D2" w:rsidP="00C6375B">
      <w:pPr>
        <w:ind w:right="709"/>
        <w:jc w:val="both"/>
        <w:rPr>
          <w:lang w:val="fr-FR"/>
        </w:rPr>
      </w:pPr>
      <w:r w:rsidRPr="006A3D9E">
        <w:rPr>
          <w:lang w:val="fr-FR"/>
        </w:rPr>
        <w:t xml:space="preserve">Phase d'appel d'offres </w:t>
      </w:r>
      <w:r w:rsidR="00C6375B" w:rsidRPr="006A3D9E">
        <w:rPr>
          <w:lang w:val="fr-FR"/>
        </w:rPr>
        <w:t xml:space="preserve">/ </w:t>
      </w:r>
      <w:r w:rsidR="006A3D9E" w:rsidRPr="006A3D9E">
        <w:rPr>
          <w:lang w:val="fr-FR"/>
        </w:rPr>
        <w:t xml:space="preserve">Consultation </w:t>
      </w:r>
      <w:proofErr w:type="spellStart"/>
      <w:r w:rsidR="006A3D9E" w:rsidRPr="006A3D9E">
        <w:rPr>
          <w:lang w:val="fr-FR"/>
        </w:rPr>
        <w:t>Restrainte</w:t>
      </w:r>
      <w:proofErr w:type="spellEnd"/>
      <w:r w:rsidR="00C6375B" w:rsidRPr="006A3D9E">
        <w:rPr>
          <w:lang w:val="fr-FR"/>
        </w:rPr>
        <w:t xml:space="preserve">: </w:t>
      </w:r>
    </w:p>
    <w:tbl>
      <w:tblPr>
        <w:tblStyle w:val="Tabellenraster"/>
        <w:tblW w:w="0" w:type="auto"/>
        <w:tblLook w:val="04A0" w:firstRow="1" w:lastRow="0" w:firstColumn="1" w:lastColumn="0" w:noHBand="0" w:noVBand="1"/>
      </w:tblPr>
      <w:tblGrid>
        <w:gridCol w:w="562"/>
        <w:gridCol w:w="2294"/>
        <w:gridCol w:w="1926"/>
        <w:gridCol w:w="2468"/>
        <w:gridCol w:w="1676"/>
      </w:tblGrid>
      <w:tr w:rsidR="00B60094" w14:paraId="2601052D" w14:textId="77777777" w:rsidTr="00F61539">
        <w:tc>
          <w:tcPr>
            <w:tcW w:w="562" w:type="dxa"/>
          </w:tcPr>
          <w:p w14:paraId="44E67131" w14:textId="19A4CB21" w:rsidR="00B60094" w:rsidRPr="00B60094" w:rsidRDefault="00B60094" w:rsidP="00F61539">
            <w:pPr>
              <w:jc w:val="center"/>
              <w:rPr>
                <w:u w:val="single"/>
              </w:rPr>
            </w:pPr>
            <w:proofErr w:type="spellStart"/>
            <w:r w:rsidRPr="00B60094">
              <w:rPr>
                <w:u w:val="single"/>
              </w:rPr>
              <w:t>N</w:t>
            </w:r>
            <w:r w:rsidR="003107D2">
              <w:rPr>
                <w:u w:val="single"/>
              </w:rPr>
              <w:t>o</w:t>
            </w:r>
            <w:proofErr w:type="spellEnd"/>
            <w:r w:rsidR="003107D2">
              <w:rPr>
                <w:u w:val="single"/>
              </w:rPr>
              <w:t>.</w:t>
            </w:r>
          </w:p>
        </w:tc>
        <w:tc>
          <w:tcPr>
            <w:tcW w:w="2294" w:type="dxa"/>
          </w:tcPr>
          <w:p w14:paraId="57913BF1" w14:textId="755F43C2" w:rsidR="00B60094" w:rsidRPr="00B60094" w:rsidRDefault="003107D2" w:rsidP="00F61539">
            <w:pPr>
              <w:rPr>
                <w:u w:val="single"/>
              </w:rPr>
            </w:pPr>
            <w:r>
              <w:rPr>
                <w:u w:val="single"/>
              </w:rPr>
              <w:t>Entreprise / Institution</w:t>
            </w:r>
          </w:p>
        </w:tc>
        <w:tc>
          <w:tcPr>
            <w:tcW w:w="1926" w:type="dxa"/>
          </w:tcPr>
          <w:p w14:paraId="79B56FE7" w14:textId="10350A1F" w:rsidR="00B60094" w:rsidRPr="00B60094" w:rsidRDefault="00B60094" w:rsidP="00F61539">
            <w:pPr>
              <w:rPr>
                <w:u w:val="single"/>
              </w:rPr>
            </w:pPr>
            <w:proofErr w:type="spellStart"/>
            <w:r w:rsidRPr="00B60094">
              <w:rPr>
                <w:u w:val="single"/>
              </w:rPr>
              <w:t>N</w:t>
            </w:r>
            <w:r w:rsidR="003107D2">
              <w:rPr>
                <w:u w:val="single"/>
              </w:rPr>
              <w:t>om</w:t>
            </w:r>
            <w:proofErr w:type="spellEnd"/>
          </w:p>
        </w:tc>
        <w:tc>
          <w:tcPr>
            <w:tcW w:w="2468" w:type="dxa"/>
          </w:tcPr>
          <w:p w14:paraId="4092EB93" w14:textId="592F01EA" w:rsidR="00B60094" w:rsidRPr="00B60094" w:rsidRDefault="003107D2" w:rsidP="00F61539">
            <w:pPr>
              <w:rPr>
                <w:u w:val="single"/>
              </w:rPr>
            </w:pPr>
            <w:proofErr w:type="spellStart"/>
            <w:r>
              <w:rPr>
                <w:u w:val="single"/>
              </w:rPr>
              <w:t>adresse</w:t>
            </w:r>
            <w:proofErr w:type="spellEnd"/>
            <w:r>
              <w:rPr>
                <w:u w:val="single"/>
              </w:rPr>
              <w:t xml:space="preserve"> </w:t>
            </w:r>
            <w:proofErr w:type="spellStart"/>
            <w:r>
              <w:rPr>
                <w:u w:val="single"/>
              </w:rPr>
              <w:t>électronique</w:t>
            </w:r>
            <w:proofErr w:type="spellEnd"/>
          </w:p>
        </w:tc>
        <w:tc>
          <w:tcPr>
            <w:tcW w:w="1676" w:type="dxa"/>
          </w:tcPr>
          <w:p w14:paraId="5F644D94" w14:textId="1D998094" w:rsidR="00B60094" w:rsidRPr="00B60094" w:rsidRDefault="00DD179D" w:rsidP="00F61539">
            <w:pPr>
              <w:rPr>
                <w:u w:val="single"/>
              </w:rPr>
            </w:pPr>
            <w:proofErr w:type="spellStart"/>
            <w:r>
              <w:rPr>
                <w:u w:val="single"/>
              </w:rPr>
              <w:t>Numéro</w:t>
            </w:r>
            <w:proofErr w:type="spellEnd"/>
            <w:r>
              <w:rPr>
                <w:u w:val="single"/>
              </w:rPr>
              <w:t xml:space="preserve"> de </w:t>
            </w:r>
            <w:proofErr w:type="spellStart"/>
            <w:r>
              <w:rPr>
                <w:u w:val="single"/>
              </w:rPr>
              <w:t>téléphone</w:t>
            </w:r>
            <w:proofErr w:type="spellEnd"/>
          </w:p>
        </w:tc>
      </w:tr>
      <w:tr w:rsidR="00B60094" w14:paraId="5AE2D0CE" w14:textId="77777777" w:rsidTr="00F61539">
        <w:tc>
          <w:tcPr>
            <w:tcW w:w="562" w:type="dxa"/>
          </w:tcPr>
          <w:p w14:paraId="10306418" w14:textId="77777777" w:rsidR="00B60094" w:rsidRDefault="00B60094" w:rsidP="00F61539">
            <w:pPr>
              <w:jc w:val="center"/>
            </w:pPr>
            <w:r>
              <w:t>1</w:t>
            </w:r>
          </w:p>
        </w:tc>
        <w:tc>
          <w:tcPr>
            <w:tcW w:w="2294" w:type="dxa"/>
          </w:tcPr>
          <w:p w14:paraId="2B7CB0E8" w14:textId="7005A4AD" w:rsidR="00B60094" w:rsidRDefault="003107D2" w:rsidP="00F61539">
            <w:r>
              <w:t>[</w:t>
            </w:r>
            <w:proofErr w:type="spellStart"/>
            <w:r>
              <w:t>soumissionnaire</w:t>
            </w:r>
            <w:proofErr w:type="spellEnd"/>
            <w:r>
              <w:t xml:space="preserve"> 1]</w:t>
            </w:r>
          </w:p>
        </w:tc>
        <w:tc>
          <w:tcPr>
            <w:tcW w:w="1926" w:type="dxa"/>
          </w:tcPr>
          <w:p w14:paraId="699B72FE" w14:textId="77777777" w:rsidR="00B60094" w:rsidRDefault="00B60094" w:rsidP="00F61539"/>
        </w:tc>
        <w:tc>
          <w:tcPr>
            <w:tcW w:w="2468" w:type="dxa"/>
          </w:tcPr>
          <w:p w14:paraId="0B977BC1" w14:textId="77777777" w:rsidR="00B60094" w:rsidRDefault="00B60094" w:rsidP="00F61539"/>
        </w:tc>
        <w:tc>
          <w:tcPr>
            <w:tcW w:w="1676" w:type="dxa"/>
          </w:tcPr>
          <w:p w14:paraId="4D7349CB" w14:textId="77777777" w:rsidR="00B60094" w:rsidRDefault="00B60094" w:rsidP="00F61539"/>
        </w:tc>
      </w:tr>
      <w:tr w:rsidR="003107D2" w14:paraId="6E81679A" w14:textId="77777777" w:rsidTr="00F61539">
        <w:tc>
          <w:tcPr>
            <w:tcW w:w="562" w:type="dxa"/>
          </w:tcPr>
          <w:p w14:paraId="4A71436E" w14:textId="77777777" w:rsidR="003107D2" w:rsidRDefault="003107D2" w:rsidP="003107D2">
            <w:pPr>
              <w:jc w:val="center"/>
            </w:pPr>
            <w:r>
              <w:t>2</w:t>
            </w:r>
          </w:p>
        </w:tc>
        <w:tc>
          <w:tcPr>
            <w:tcW w:w="2294" w:type="dxa"/>
          </w:tcPr>
          <w:p w14:paraId="7634AF92" w14:textId="37DD38C0" w:rsidR="003107D2" w:rsidRDefault="003107D2" w:rsidP="003107D2">
            <w:r w:rsidRPr="004E58DE">
              <w:t>[</w:t>
            </w:r>
            <w:proofErr w:type="spellStart"/>
            <w:r w:rsidRPr="004E58DE">
              <w:t>soumissionnaire</w:t>
            </w:r>
            <w:proofErr w:type="spellEnd"/>
            <w:r w:rsidRPr="004E58DE">
              <w:t xml:space="preserve"> </w:t>
            </w:r>
            <w:r>
              <w:t>2</w:t>
            </w:r>
            <w:r w:rsidRPr="004E58DE">
              <w:t>]</w:t>
            </w:r>
          </w:p>
        </w:tc>
        <w:tc>
          <w:tcPr>
            <w:tcW w:w="1926" w:type="dxa"/>
          </w:tcPr>
          <w:p w14:paraId="5E40615C" w14:textId="77777777" w:rsidR="003107D2" w:rsidRDefault="003107D2" w:rsidP="003107D2"/>
        </w:tc>
        <w:tc>
          <w:tcPr>
            <w:tcW w:w="2468" w:type="dxa"/>
          </w:tcPr>
          <w:p w14:paraId="66E3E0DC" w14:textId="77777777" w:rsidR="003107D2" w:rsidRDefault="003107D2" w:rsidP="003107D2"/>
        </w:tc>
        <w:tc>
          <w:tcPr>
            <w:tcW w:w="1676" w:type="dxa"/>
          </w:tcPr>
          <w:p w14:paraId="4F363AFA" w14:textId="77777777" w:rsidR="003107D2" w:rsidRDefault="003107D2" w:rsidP="003107D2"/>
        </w:tc>
      </w:tr>
      <w:tr w:rsidR="003107D2" w14:paraId="31583F0A" w14:textId="77777777" w:rsidTr="00F61539">
        <w:tc>
          <w:tcPr>
            <w:tcW w:w="562" w:type="dxa"/>
          </w:tcPr>
          <w:p w14:paraId="75707687" w14:textId="77777777" w:rsidR="003107D2" w:rsidRDefault="003107D2" w:rsidP="003107D2">
            <w:pPr>
              <w:jc w:val="center"/>
            </w:pPr>
            <w:r>
              <w:t>3</w:t>
            </w:r>
          </w:p>
        </w:tc>
        <w:tc>
          <w:tcPr>
            <w:tcW w:w="2294" w:type="dxa"/>
          </w:tcPr>
          <w:p w14:paraId="76801559" w14:textId="0082C50F" w:rsidR="003107D2" w:rsidRDefault="003107D2" w:rsidP="003107D2">
            <w:r w:rsidRPr="004E58DE">
              <w:t>[</w:t>
            </w:r>
            <w:proofErr w:type="spellStart"/>
            <w:r w:rsidRPr="004E58DE">
              <w:t>soumissionnaire</w:t>
            </w:r>
            <w:proofErr w:type="spellEnd"/>
            <w:r w:rsidRPr="004E58DE">
              <w:t xml:space="preserve"> 3]</w:t>
            </w:r>
          </w:p>
        </w:tc>
        <w:tc>
          <w:tcPr>
            <w:tcW w:w="1926" w:type="dxa"/>
          </w:tcPr>
          <w:p w14:paraId="2ABFDE5C" w14:textId="77777777" w:rsidR="003107D2" w:rsidRDefault="003107D2" w:rsidP="003107D2"/>
        </w:tc>
        <w:tc>
          <w:tcPr>
            <w:tcW w:w="2468" w:type="dxa"/>
          </w:tcPr>
          <w:p w14:paraId="1DC23FF9" w14:textId="77777777" w:rsidR="003107D2" w:rsidRDefault="003107D2" w:rsidP="003107D2"/>
        </w:tc>
        <w:tc>
          <w:tcPr>
            <w:tcW w:w="1676" w:type="dxa"/>
          </w:tcPr>
          <w:p w14:paraId="401CF10C" w14:textId="77777777" w:rsidR="003107D2" w:rsidRDefault="003107D2" w:rsidP="003107D2"/>
        </w:tc>
      </w:tr>
      <w:tr w:rsidR="003107D2" w14:paraId="09DE864D" w14:textId="77777777" w:rsidTr="00F61539">
        <w:tc>
          <w:tcPr>
            <w:tcW w:w="562" w:type="dxa"/>
          </w:tcPr>
          <w:p w14:paraId="48EC4430" w14:textId="38D2F6B0" w:rsidR="003107D2" w:rsidRDefault="003107D2" w:rsidP="003107D2">
            <w:pPr>
              <w:jc w:val="center"/>
            </w:pPr>
            <w:r>
              <w:t>4</w:t>
            </w:r>
          </w:p>
        </w:tc>
        <w:tc>
          <w:tcPr>
            <w:tcW w:w="2294" w:type="dxa"/>
          </w:tcPr>
          <w:p w14:paraId="2B00B8E9" w14:textId="1B0DEE40" w:rsidR="003107D2" w:rsidRDefault="003107D2" w:rsidP="003107D2">
            <w:r w:rsidRPr="004E58DE">
              <w:t>[</w:t>
            </w:r>
            <w:proofErr w:type="spellStart"/>
            <w:r w:rsidRPr="004E58DE">
              <w:t>soumissionnaire</w:t>
            </w:r>
            <w:proofErr w:type="spellEnd"/>
            <w:r w:rsidRPr="004E58DE">
              <w:t xml:space="preserve"> </w:t>
            </w:r>
            <w:r>
              <w:t>4</w:t>
            </w:r>
            <w:r w:rsidRPr="004E58DE">
              <w:t>]</w:t>
            </w:r>
          </w:p>
        </w:tc>
        <w:tc>
          <w:tcPr>
            <w:tcW w:w="1926" w:type="dxa"/>
          </w:tcPr>
          <w:p w14:paraId="55C28375" w14:textId="77777777" w:rsidR="003107D2" w:rsidRDefault="003107D2" w:rsidP="003107D2"/>
        </w:tc>
        <w:tc>
          <w:tcPr>
            <w:tcW w:w="2468" w:type="dxa"/>
          </w:tcPr>
          <w:p w14:paraId="2239FDEA" w14:textId="77777777" w:rsidR="003107D2" w:rsidRDefault="003107D2" w:rsidP="003107D2"/>
        </w:tc>
        <w:tc>
          <w:tcPr>
            <w:tcW w:w="1676" w:type="dxa"/>
          </w:tcPr>
          <w:p w14:paraId="25CECEC1" w14:textId="77777777" w:rsidR="003107D2" w:rsidRDefault="003107D2" w:rsidP="003107D2"/>
        </w:tc>
      </w:tr>
      <w:tr w:rsidR="003107D2" w14:paraId="472E7A1F" w14:textId="77777777" w:rsidTr="00F61539">
        <w:tc>
          <w:tcPr>
            <w:tcW w:w="562" w:type="dxa"/>
          </w:tcPr>
          <w:p w14:paraId="1F9C6C92" w14:textId="525DCE10" w:rsidR="003107D2" w:rsidRDefault="003107D2" w:rsidP="003107D2">
            <w:pPr>
              <w:jc w:val="center"/>
            </w:pPr>
            <w:r>
              <w:t>5</w:t>
            </w:r>
          </w:p>
        </w:tc>
        <w:tc>
          <w:tcPr>
            <w:tcW w:w="2294" w:type="dxa"/>
          </w:tcPr>
          <w:p w14:paraId="4EFDD011" w14:textId="5AD7C640" w:rsidR="003107D2" w:rsidRDefault="003107D2" w:rsidP="003107D2">
            <w:r w:rsidRPr="004E58DE">
              <w:t>[</w:t>
            </w:r>
            <w:proofErr w:type="spellStart"/>
            <w:r w:rsidRPr="004E58DE">
              <w:t>soumissionnaire</w:t>
            </w:r>
            <w:proofErr w:type="spellEnd"/>
            <w:r w:rsidRPr="004E58DE">
              <w:t xml:space="preserve"> </w:t>
            </w:r>
            <w:r>
              <w:t>5</w:t>
            </w:r>
            <w:r w:rsidRPr="004E58DE">
              <w:t>]</w:t>
            </w:r>
          </w:p>
        </w:tc>
        <w:tc>
          <w:tcPr>
            <w:tcW w:w="1926" w:type="dxa"/>
          </w:tcPr>
          <w:p w14:paraId="7A23EA66" w14:textId="77777777" w:rsidR="003107D2" w:rsidRDefault="003107D2" w:rsidP="003107D2"/>
        </w:tc>
        <w:tc>
          <w:tcPr>
            <w:tcW w:w="2468" w:type="dxa"/>
          </w:tcPr>
          <w:p w14:paraId="4EE43D2B" w14:textId="77777777" w:rsidR="003107D2" w:rsidRDefault="003107D2" w:rsidP="003107D2"/>
        </w:tc>
        <w:tc>
          <w:tcPr>
            <w:tcW w:w="1676" w:type="dxa"/>
          </w:tcPr>
          <w:p w14:paraId="250B8D0A" w14:textId="77777777" w:rsidR="003107D2" w:rsidRDefault="003107D2" w:rsidP="003107D2"/>
        </w:tc>
      </w:tr>
      <w:tr w:rsidR="00C6375B" w14:paraId="5FBD962E" w14:textId="77777777" w:rsidTr="00F61539">
        <w:tc>
          <w:tcPr>
            <w:tcW w:w="562" w:type="dxa"/>
          </w:tcPr>
          <w:p w14:paraId="628D53BF" w14:textId="24AC08E7" w:rsidR="00C6375B" w:rsidRDefault="00C6375B" w:rsidP="00F61539">
            <w:pPr>
              <w:jc w:val="center"/>
            </w:pPr>
            <w:r>
              <w:t>…</w:t>
            </w:r>
          </w:p>
        </w:tc>
        <w:tc>
          <w:tcPr>
            <w:tcW w:w="2294" w:type="dxa"/>
          </w:tcPr>
          <w:p w14:paraId="62D2BF52" w14:textId="77777777" w:rsidR="00C6375B" w:rsidRDefault="00C6375B" w:rsidP="00F61539"/>
        </w:tc>
        <w:tc>
          <w:tcPr>
            <w:tcW w:w="1926" w:type="dxa"/>
          </w:tcPr>
          <w:p w14:paraId="4A028D12" w14:textId="77777777" w:rsidR="00C6375B" w:rsidRDefault="00C6375B" w:rsidP="00F61539"/>
        </w:tc>
        <w:tc>
          <w:tcPr>
            <w:tcW w:w="2468" w:type="dxa"/>
          </w:tcPr>
          <w:p w14:paraId="5EEAD509" w14:textId="77777777" w:rsidR="00C6375B" w:rsidRDefault="00C6375B" w:rsidP="00F61539"/>
        </w:tc>
        <w:tc>
          <w:tcPr>
            <w:tcW w:w="1676" w:type="dxa"/>
          </w:tcPr>
          <w:p w14:paraId="71FBB0E1" w14:textId="77777777" w:rsidR="00C6375B" w:rsidRDefault="00C6375B" w:rsidP="00F61539"/>
        </w:tc>
      </w:tr>
    </w:tbl>
    <w:p w14:paraId="48C50CE9" w14:textId="33F2A06B" w:rsidR="00C6375B" w:rsidRDefault="00C6375B"/>
    <w:p w14:paraId="3DA46A03" w14:textId="281DC7DC" w:rsidR="00FE227B" w:rsidRDefault="00FE227B" w:rsidP="00FE227B"/>
    <w:p w14:paraId="6EE9DAA6" w14:textId="75F74CDD" w:rsidR="00DD179D" w:rsidRPr="00DD179D" w:rsidRDefault="00DD179D" w:rsidP="00DD179D">
      <w:pPr>
        <w:spacing w:after="0"/>
        <w:ind w:right="568"/>
        <w:jc w:val="both"/>
        <w:rPr>
          <w:lang w:val="fr-FR"/>
        </w:rPr>
      </w:pPr>
      <w:r w:rsidRPr="00DD179D">
        <w:rPr>
          <w:lang w:val="fr-FR"/>
        </w:rPr>
        <w:t xml:space="preserve">En demandant un data room pour la mise en œuvre d'une </w:t>
      </w:r>
      <w:r>
        <w:rPr>
          <w:lang w:val="fr-FR"/>
        </w:rPr>
        <w:t>procédure de passation de marché électronique</w:t>
      </w:r>
      <w:r w:rsidRPr="00DD179D">
        <w:rPr>
          <w:lang w:val="fr-FR"/>
        </w:rPr>
        <w:t xml:space="preserve">, le candidat accepte l'utilisation de ses données au sens de la </w:t>
      </w:r>
      <w:r w:rsidR="006A3D9E">
        <w:rPr>
          <w:lang w:val="fr-FR"/>
        </w:rPr>
        <w:t>b</w:t>
      </w:r>
      <w:r w:rsidR="006A3D9E" w:rsidRPr="006A3D9E">
        <w:rPr>
          <w:lang w:val="fr-FR"/>
        </w:rPr>
        <w:t xml:space="preserve">ase juridique allemande pour la protection des données </w:t>
      </w:r>
      <w:r w:rsidR="006A3D9E">
        <w:rPr>
          <w:lang w:val="fr-FR"/>
        </w:rPr>
        <w:t>(</w:t>
      </w:r>
      <w:r w:rsidRPr="00DD179D">
        <w:rPr>
          <w:lang w:val="fr-FR"/>
        </w:rPr>
        <w:t>DSGVO</w:t>
      </w:r>
      <w:r w:rsidR="006A3D9E">
        <w:rPr>
          <w:lang w:val="fr-FR"/>
        </w:rPr>
        <w:t>)</w:t>
      </w:r>
      <w:r w:rsidRPr="00DD179D">
        <w:rPr>
          <w:lang w:val="fr-FR"/>
        </w:rPr>
        <w:t xml:space="preserve"> pour cette procédure d</w:t>
      </w:r>
      <w:r>
        <w:rPr>
          <w:lang w:val="fr-FR"/>
        </w:rPr>
        <w:t>e passation de marché</w:t>
      </w:r>
      <w:r w:rsidRPr="00DD179D">
        <w:rPr>
          <w:lang w:val="fr-FR"/>
        </w:rPr>
        <w:t xml:space="preserve"> électronique spécifique pendant la durée du contrat. Les utilisateurs autorisés à télécharger des données le confirment individuellement lors de leur première connexion à la plate-forme en ligne.</w:t>
      </w:r>
    </w:p>
    <w:p w14:paraId="530F9BAC" w14:textId="57C98C46" w:rsidR="00D923A5" w:rsidRDefault="00D923A5" w:rsidP="00D923A5">
      <w:pPr>
        <w:spacing w:after="0"/>
        <w:ind w:right="568"/>
        <w:jc w:val="both"/>
        <w:rPr>
          <w:lang w:val="fr-FR"/>
        </w:rPr>
      </w:pPr>
    </w:p>
    <w:p w14:paraId="18D3F313" w14:textId="77777777" w:rsidR="00D923A5" w:rsidRPr="00DD179D" w:rsidRDefault="00D923A5" w:rsidP="00D923A5">
      <w:pPr>
        <w:spacing w:after="0"/>
        <w:ind w:right="568"/>
        <w:jc w:val="both"/>
        <w:rPr>
          <w:lang w:val="fr-FR"/>
        </w:rPr>
      </w:pPr>
    </w:p>
    <w:p w14:paraId="1620CE5C" w14:textId="2F9A6A5C" w:rsidR="00D923A5" w:rsidRPr="00DD179D" w:rsidRDefault="00D923A5" w:rsidP="00D923A5">
      <w:pPr>
        <w:spacing w:after="0"/>
        <w:ind w:right="568"/>
        <w:jc w:val="both"/>
        <w:rPr>
          <w:lang w:val="fr-FR"/>
        </w:rPr>
      </w:pPr>
    </w:p>
    <w:p w14:paraId="51EF26E9" w14:textId="5EB48A2A" w:rsidR="00D923A5" w:rsidRPr="00DD179D" w:rsidRDefault="00D923A5" w:rsidP="00D923A5">
      <w:pPr>
        <w:spacing w:after="0"/>
        <w:ind w:right="568"/>
        <w:jc w:val="both"/>
        <w:rPr>
          <w:lang w:val="fr-FR"/>
        </w:rPr>
      </w:pPr>
    </w:p>
    <w:p w14:paraId="4F255F13" w14:textId="77777777" w:rsidR="00D923A5" w:rsidRPr="00DD179D" w:rsidRDefault="00D923A5" w:rsidP="00D923A5">
      <w:pPr>
        <w:spacing w:after="0"/>
        <w:ind w:right="568"/>
        <w:jc w:val="both"/>
        <w:rPr>
          <w:lang w:val="fr-FR"/>
        </w:rPr>
      </w:pPr>
    </w:p>
    <w:p w14:paraId="07F4C390" w14:textId="77777777" w:rsidR="00DD179D" w:rsidRDefault="00DD179D" w:rsidP="00DD179D">
      <w:pPr>
        <w:spacing w:after="0"/>
        <w:ind w:right="568"/>
        <w:jc w:val="both"/>
      </w:pPr>
      <w:proofErr w:type="spellStart"/>
      <w:r>
        <w:t>Lieu</w:t>
      </w:r>
      <w:proofErr w:type="spellEnd"/>
      <w:r>
        <w:t>, date</w:t>
      </w:r>
      <w:r w:rsidR="00D923A5">
        <w:tab/>
      </w:r>
      <w:r w:rsidR="00D923A5">
        <w:tab/>
      </w:r>
      <w:r w:rsidR="00D923A5">
        <w:tab/>
      </w:r>
      <w:r w:rsidR="00D923A5">
        <w:tab/>
      </w:r>
      <w:proofErr w:type="spellStart"/>
      <w:r>
        <w:t>Signature</w:t>
      </w:r>
      <w:proofErr w:type="spellEnd"/>
      <w:r>
        <w:t xml:space="preserve"> / Cachet</w:t>
      </w:r>
    </w:p>
    <w:p w14:paraId="03996A94" w14:textId="53FF2AD0" w:rsidR="00D923A5" w:rsidRDefault="00D923A5" w:rsidP="00D923A5">
      <w:pPr>
        <w:spacing w:after="0"/>
        <w:ind w:right="568"/>
        <w:jc w:val="both"/>
      </w:pPr>
    </w:p>
    <w:p w14:paraId="08854088" w14:textId="77777777" w:rsidR="00C6375B" w:rsidRPr="006625E4" w:rsidRDefault="00C6375B"/>
    <w:sectPr w:rsidR="00C6375B" w:rsidRPr="006625E4" w:rsidSect="00D923A5">
      <w:headerReference w:type="default" r:id="rId7"/>
      <w:pgSz w:w="11906" w:h="16838"/>
      <w:pgMar w:top="2127" w:right="849" w:bottom="568"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CDA2A" w14:textId="77777777" w:rsidR="006625E4" w:rsidRDefault="006625E4" w:rsidP="006625E4">
      <w:pPr>
        <w:spacing w:after="0" w:line="240" w:lineRule="auto"/>
      </w:pPr>
      <w:r>
        <w:separator/>
      </w:r>
    </w:p>
  </w:endnote>
  <w:endnote w:type="continuationSeparator" w:id="0">
    <w:p w14:paraId="38BBB556" w14:textId="77777777" w:rsidR="006625E4" w:rsidRDefault="006625E4" w:rsidP="00662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5D22F" w14:textId="77777777" w:rsidR="006625E4" w:rsidRDefault="006625E4" w:rsidP="006625E4">
      <w:pPr>
        <w:spacing w:after="0" w:line="240" w:lineRule="auto"/>
      </w:pPr>
      <w:r>
        <w:separator/>
      </w:r>
    </w:p>
  </w:footnote>
  <w:footnote w:type="continuationSeparator" w:id="0">
    <w:p w14:paraId="23683ACF" w14:textId="77777777" w:rsidR="006625E4" w:rsidRDefault="006625E4" w:rsidP="00662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01799" w14:textId="5B20DC55" w:rsidR="006625E4" w:rsidRDefault="006625E4" w:rsidP="006625E4">
    <w:pPr>
      <w:pStyle w:val="Kopfzeile"/>
      <w:jc w:val="right"/>
    </w:pPr>
    <w:r>
      <w:rPr>
        <w:noProof/>
      </w:rPr>
      <w:drawing>
        <wp:inline distT="0" distB="0" distL="0" distR="0" wp14:anchorId="16B18AAA" wp14:editId="0E3C8C56">
          <wp:extent cx="2354947" cy="826256"/>
          <wp:effectExtent l="0" t="0" r="762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ficon_subline_efc and tad transparent CMYK.png"/>
                  <pic:cNvPicPr/>
                </pic:nvPicPr>
                <pic:blipFill>
                  <a:blip r:embed="rId1">
                    <a:extLst>
                      <a:ext uri="{28A0092B-C50C-407E-A947-70E740481C1C}">
                        <a14:useLocalDpi xmlns:a14="http://schemas.microsoft.com/office/drawing/2010/main" val="0"/>
                      </a:ext>
                    </a:extLst>
                  </a:blip>
                  <a:stretch>
                    <a:fillRect/>
                  </a:stretch>
                </pic:blipFill>
                <pic:spPr>
                  <a:xfrm>
                    <a:off x="0" y="0"/>
                    <a:ext cx="2417438" cy="8481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F7FF7"/>
    <w:multiLevelType w:val="hybridMultilevel"/>
    <w:tmpl w:val="DE169D0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3D7630C"/>
    <w:multiLevelType w:val="hybridMultilevel"/>
    <w:tmpl w:val="14009752"/>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FC5"/>
    <w:rsid w:val="00101B88"/>
    <w:rsid w:val="003107D2"/>
    <w:rsid w:val="003373DD"/>
    <w:rsid w:val="00370DEF"/>
    <w:rsid w:val="006625E4"/>
    <w:rsid w:val="006A3D9E"/>
    <w:rsid w:val="007946E8"/>
    <w:rsid w:val="008D33CE"/>
    <w:rsid w:val="009111F5"/>
    <w:rsid w:val="00B60094"/>
    <w:rsid w:val="00C6375B"/>
    <w:rsid w:val="00D24D1C"/>
    <w:rsid w:val="00D923A5"/>
    <w:rsid w:val="00DD179D"/>
    <w:rsid w:val="00E51FC5"/>
    <w:rsid w:val="00E81097"/>
    <w:rsid w:val="00FE22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4B344"/>
  <w15:chartTrackingRefBased/>
  <w15:docId w15:val="{AD105E0C-6F4A-48A1-8F85-F0ADEE96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25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25E4"/>
  </w:style>
  <w:style w:type="paragraph" w:styleId="Fuzeile">
    <w:name w:val="footer"/>
    <w:basedOn w:val="Standard"/>
    <w:link w:val="FuzeileZchn"/>
    <w:uiPriority w:val="99"/>
    <w:unhideWhenUsed/>
    <w:rsid w:val="006625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25E4"/>
  </w:style>
  <w:style w:type="table" w:styleId="Tabellenraster">
    <w:name w:val="Table Grid"/>
    <w:basedOn w:val="NormaleTabelle"/>
    <w:uiPriority w:val="39"/>
    <w:rsid w:val="00B60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D3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57913">
      <w:bodyDiv w:val="1"/>
      <w:marLeft w:val="0"/>
      <w:marRight w:val="0"/>
      <w:marTop w:val="0"/>
      <w:marBottom w:val="0"/>
      <w:divBdr>
        <w:top w:val="none" w:sz="0" w:space="0" w:color="auto"/>
        <w:left w:val="none" w:sz="0" w:space="0" w:color="auto"/>
        <w:bottom w:val="none" w:sz="0" w:space="0" w:color="auto"/>
        <w:right w:val="none" w:sz="0" w:space="0" w:color="auto"/>
      </w:divBdr>
    </w:div>
    <w:div w:id="538320649">
      <w:bodyDiv w:val="1"/>
      <w:marLeft w:val="0"/>
      <w:marRight w:val="0"/>
      <w:marTop w:val="0"/>
      <w:marBottom w:val="0"/>
      <w:divBdr>
        <w:top w:val="none" w:sz="0" w:space="0" w:color="auto"/>
        <w:left w:val="none" w:sz="0" w:space="0" w:color="auto"/>
        <w:bottom w:val="none" w:sz="0" w:space="0" w:color="auto"/>
        <w:right w:val="none" w:sz="0" w:space="0" w:color="auto"/>
      </w:divBdr>
    </w:div>
    <w:div w:id="564528901">
      <w:bodyDiv w:val="1"/>
      <w:marLeft w:val="0"/>
      <w:marRight w:val="0"/>
      <w:marTop w:val="0"/>
      <w:marBottom w:val="0"/>
      <w:divBdr>
        <w:top w:val="none" w:sz="0" w:space="0" w:color="auto"/>
        <w:left w:val="none" w:sz="0" w:space="0" w:color="auto"/>
        <w:bottom w:val="none" w:sz="0" w:space="0" w:color="auto"/>
        <w:right w:val="none" w:sz="0" w:space="0" w:color="auto"/>
      </w:divBdr>
    </w:div>
    <w:div w:id="592477672">
      <w:bodyDiv w:val="1"/>
      <w:marLeft w:val="0"/>
      <w:marRight w:val="0"/>
      <w:marTop w:val="0"/>
      <w:marBottom w:val="0"/>
      <w:divBdr>
        <w:top w:val="none" w:sz="0" w:space="0" w:color="auto"/>
        <w:left w:val="none" w:sz="0" w:space="0" w:color="auto"/>
        <w:bottom w:val="none" w:sz="0" w:space="0" w:color="auto"/>
        <w:right w:val="none" w:sz="0" w:space="0" w:color="auto"/>
      </w:divBdr>
    </w:div>
    <w:div w:id="1052389410">
      <w:bodyDiv w:val="1"/>
      <w:marLeft w:val="0"/>
      <w:marRight w:val="0"/>
      <w:marTop w:val="0"/>
      <w:marBottom w:val="0"/>
      <w:divBdr>
        <w:top w:val="none" w:sz="0" w:space="0" w:color="auto"/>
        <w:left w:val="none" w:sz="0" w:space="0" w:color="auto"/>
        <w:bottom w:val="none" w:sz="0" w:space="0" w:color="auto"/>
        <w:right w:val="none" w:sz="0" w:space="0" w:color="auto"/>
      </w:divBdr>
    </w:div>
    <w:div w:id="1622296604">
      <w:bodyDiv w:val="1"/>
      <w:marLeft w:val="0"/>
      <w:marRight w:val="0"/>
      <w:marTop w:val="0"/>
      <w:marBottom w:val="0"/>
      <w:divBdr>
        <w:top w:val="none" w:sz="0" w:space="0" w:color="auto"/>
        <w:left w:val="none" w:sz="0" w:space="0" w:color="auto"/>
        <w:bottom w:val="none" w:sz="0" w:space="0" w:color="auto"/>
        <w:right w:val="none" w:sz="0" w:space="0" w:color="auto"/>
      </w:divBdr>
    </w:div>
    <w:div w:id="1674869782">
      <w:bodyDiv w:val="1"/>
      <w:marLeft w:val="0"/>
      <w:marRight w:val="0"/>
      <w:marTop w:val="0"/>
      <w:marBottom w:val="0"/>
      <w:divBdr>
        <w:top w:val="none" w:sz="0" w:space="0" w:color="auto"/>
        <w:left w:val="none" w:sz="0" w:space="0" w:color="auto"/>
        <w:bottom w:val="none" w:sz="0" w:space="0" w:color="auto"/>
        <w:right w:val="none" w:sz="0" w:space="0" w:color="auto"/>
      </w:divBdr>
    </w:div>
    <w:div w:id="18860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5106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Chiara-Felicitas Otto</dc:creator>
  <cp:keywords/>
  <dc:description/>
  <cp:lastModifiedBy>Chiara-Felicitas Otto</cp:lastModifiedBy>
  <cp:revision>5</cp:revision>
  <dcterms:created xsi:type="dcterms:W3CDTF">2020-04-26T09:23:00Z</dcterms:created>
  <dcterms:modified xsi:type="dcterms:W3CDTF">2020-05-22T13:04:00Z</dcterms:modified>
</cp:coreProperties>
</file>